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4435" w:rsidRDefault="008C4435" w:rsidP="00175AD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8C4435" w:rsidRDefault="008C443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9170C" w:rsidRDefault="00D82A1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4322FE">
        <w:rPr>
          <w:rFonts w:ascii="Arial" w:eastAsia="Arial" w:hAnsi="Arial" w:cs="Arial"/>
          <w:b/>
          <w:sz w:val="24"/>
          <w:szCs w:val="24"/>
        </w:rPr>
        <w:t>14</w:t>
      </w:r>
      <w:r w:rsidR="00704A0A">
        <w:rPr>
          <w:rFonts w:ascii="Arial" w:eastAsia="Arial" w:hAnsi="Arial" w:cs="Arial"/>
          <w:b/>
          <w:sz w:val="24"/>
          <w:szCs w:val="24"/>
        </w:rPr>
        <w:t>/202</w:t>
      </w:r>
      <w:r w:rsidR="009723A2">
        <w:rPr>
          <w:rFonts w:ascii="Arial" w:eastAsia="Arial" w:hAnsi="Arial" w:cs="Arial"/>
          <w:b/>
          <w:sz w:val="24"/>
          <w:szCs w:val="24"/>
        </w:rPr>
        <w:t>6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B44DD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9723A2">
        <w:rPr>
          <w:rFonts w:ascii="Arial" w:eastAsia="Arial" w:hAnsi="Arial" w:cs="Arial"/>
          <w:sz w:val="24"/>
          <w:szCs w:val="24"/>
        </w:rPr>
        <w:t>26</w:t>
      </w:r>
      <w:r w:rsidR="00704A0A">
        <w:rPr>
          <w:rFonts w:ascii="Arial" w:eastAsia="Arial" w:hAnsi="Arial" w:cs="Arial"/>
          <w:sz w:val="24"/>
          <w:szCs w:val="24"/>
        </w:rPr>
        <w:t xml:space="preserve"> marca 202</w:t>
      </w:r>
      <w:r w:rsidR="009723A2">
        <w:rPr>
          <w:rFonts w:ascii="Arial" w:eastAsia="Arial" w:hAnsi="Arial" w:cs="Arial"/>
          <w:sz w:val="24"/>
          <w:szCs w:val="24"/>
        </w:rPr>
        <w:t>6</w:t>
      </w:r>
      <w:r w:rsidR="00704A0A">
        <w:rPr>
          <w:rFonts w:ascii="Arial" w:eastAsia="Arial" w:hAnsi="Arial" w:cs="Arial"/>
          <w:sz w:val="24"/>
          <w:szCs w:val="24"/>
        </w:rPr>
        <w:t xml:space="preserve">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</w:t>
      </w:r>
      <w:r w:rsidR="008C4435">
        <w:rPr>
          <w:rFonts w:ascii="Arial" w:eastAsia="Arial" w:hAnsi="Arial" w:cs="Arial"/>
          <w:b/>
          <w:sz w:val="24"/>
          <w:szCs w:val="24"/>
        </w:rPr>
        <w:t>h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studiów </w:t>
      </w:r>
      <w:r w:rsidR="00856B24">
        <w:rPr>
          <w:rFonts w:ascii="Arial" w:eastAsia="Arial" w:hAnsi="Arial" w:cs="Arial"/>
          <w:b/>
          <w:sz w:val="24"/>
          <w:szCs w:val="24"/>
        </w:rPr>
        <w:t>polityka publiczna</w:t>
      </w:r>
      <w:r w:rsidR="00D82A11">
        <w:rPr>
          <w:rFonts w:ascii="Arial" w:eastAsia="Arial" w:hAnsi="Arial" w:cs="Arial"/>
          <w:b/>
          <w:sz w:val="24"/>
          <w:szCs w:val="24"/>
        </w:rPr>
        <w:t>, studia stacjonarne, drugiego</w:t>
      </w:r>
      <w:r w:rsidR="008C4435">
        <w:rPr>
          <w:rFonts w:ascii="Arial" w:eastAsia="Arial" w:hAnsi="Arial" w:cs="Arial"/>
          <w:b/>
          <w:sz w:val="24"/>
          <w:szCs w:val="24"/>
        </w:rPr>
        <w:t xml:space="preserve">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D82A11" w:rsidP="008C4435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uchwały nr </w:t>
      </w:r>
      <w:r w:rsidR="00856B24">
        <w:rPr>
          <w:rFonts w:ascii="Arial" w:hAnsi="Arial" w:cs="Arial"/>
          <w:sz w:val="24"/>
          <w:szCs w:val="24"/>
        </w:rPr>
        <w:t>51/2025</w:t>
      </w:r>
      <w:r w:rsidR="00C65CF3">
        <w:rPr>
          <w:rFonts w:ascii="Arial" w:hAnsi="Arial" w:cs="Arial"/>
          <w:sz w:val="24"/>
          <w:szCs w:val="24"/>
        </w:rPr>
        <w:t xml:space="preserve"> Rady Dydaktycznej WNP</w:t>
      </w:r>
      <w:r w:rsidR="008C4435" w:rsidRPr="00323B6E">
        <w:rPr>
          <w:rFonts w:ascii="Arial" w:hAnsi="Arial" w:cs="Arial"/>
          <w:sz w:val="24"/>
          <w:szCs w:val="24"/>
        </w:rPr>
        <w:t>SM UW</w:t>
      </w:r>
      <w:r w:rsidR="008C4435">
        <w:rPr>
          <w:rFonts w:ascii="Arial" w:hAnsi="Arial" w:cs="Arial"/>
          <w:sz w:val="24"/>
          <w:szCs w:val="24"/>
        </w:rPr>
        <w:br/>
      </w:r>
      <w:r w:rsidR="008C4435" w:rsidRPr="00323B6E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2</w:t>
      </w:r>
      <w:r w:rsidR="00856B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856B24">
        <w:rPr>
          <w:rFonts w:ascii="Arial" w:hAnsi="Arial" w:cs="Arial"/>
          <w:sz w:val="24"/>
          <w:szCs w:val="24"/>
        </w:rPr>
        <w:t>września</w:t>
      </w:r>
      <w:r w:rsidR="008C4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856B24">
        <w:rPr>
          <w:rFonts w:ascii="Arial" w:hAnsi="Arial" w:cs="Arial"/>
          <w:sz w:val="24"/>
          <w:szCs w:val="24"/>
        </w:rPr>
        <w:t>5</w:t>
      </w:r>
      <w:r w:rsidR="008C4435" w:rsidRPr="00323B6E">
        <w:rPr>
          <w:rFonts w:ascii="Arial" w:hAnsi="Arial" w:cs="Arial"/>
          <w:sz w:val="24"/>
          <w:szCs w:val="24"/>
        </w:rPr>
        <w:t xml:space="preserve"> r. w sprawie szczegółowych zasad procesu dyplomowania na kierunku </w:t>
      </w:r>
      <w:r w:rsidR="008C4435">
        <w:rPr>
          <w:rFonts w:ascii="Arial" w:hAnsi="Arial" w:cs="Arial"/>
          <w:sz w:val="24"/>
          <w:szCs w:val="24"/>
        </w:rPr>
        <w:t>organizowanie rynku pracy</w:t>
      </w:r>
      <w:r>
        <w:rPr>
          <w:rFonts w:ascii="Arial" w:hAnsi="Arial" w:cs="Arial"/>
          <w:sz w:val="24"/>
          <w:szCs w:val="24"/>
        </w:rPr>
        <w:t>, studia stacjonarne, drugiego</w:t>
      </w:r>
      <w:r w:rsidR="00C65CF3">
        <w:rPr>
          <w:rFonts w:ascii="Arial" w:hAnsi="Arial" w:cs="Arial"/>
          <w:sz w:val="24"/>
          <w:szCs w:val="24"/>
        </w:rPr>
        <w:t xml:space="preserve"> </w:t>
      </w:r>
      <w:r w:rsidR="0083093D">
        <w:rPr>
          <w:rFonts w:ascii="Arial" w:hAnsi="Arial" w:cs="Arial"/>
          <w:sz w:val="24"/>
          <w:szCs w:val="24"/>
        </w:rPr>
        <w:t>stopnia</w:t>
      </w:r>
      <w:r w:rsidR="008C4435">
        <w:rPr>
          <w:rFonts w:ascii="Arial" w:hAnsi="Arial" w:cs="Arial"/>
          <w:sz w:val="24"/>
          <w:szCs w:val="24"/>
        </w:rPr>
        <w:t xml:space="preserve"> Rada D</w:t>
      </w:r>
      <w:r w:rsidR="008C4435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</w:t>
      </w:r>
      <w:r w:rsidR="00C65CF3">
        <w:rPr>
          <w:rFonts w:ascii="Arial" w:eastAsia="Arial" w:hAnsi="Arial" w:cs="Arial"/>
          <w:sz w:val="24"/>
          <w:szCs w:val="24"/>
        </w:rPr>
        <w:t xml:space="preserve">unku studiów </w:t>
      </w:r>
      <w:r w:rsidR="00856B24">
        <w:rPr>
          <w:rFonts w:ascii="Arial" w:eastAsia="Arial" w:hAnsi="Arial" w:cs="Arial"/>
          <w:sz w:val="24"/>
          <w:szCs w:val="24"/>
        </w:rPr>
        <w:t>polityka publiczna</w:t>
      </w:r>
      <w:r w:rsidR="00D82A11">
        <w:rPr>
          <w:rFonts w:ascii="Arial" w:eastAsia="Arial" w:hAnsi="Arial" w:cs="Arial"/>
          <w:sz w:val="24"/>
          <w:szCs w:val="24"/>
        </w:rPr>
        <w:t>, studia stacjonarne, drugiego</w:t>
      </w:r>
      <w:r w:rsidR="00C65CF3">
        <w:rPr>
          <w:rFonts w:ascii="Arial" w:eastAsia="Arial" w:hAnsi="Arial" w:cs="Arial"/>
          <w:sz w:val="24"/>
          <w:szCs w:val="24"/>
        </w:rPr>
        <w:t xml:space="preserve"> stopnia</w:t>
      </w:r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r>
        <w:br w:type="page"/>
      </w:r>
    </w:p>
    <w:p w:rsidR="00EB59F3" w:rsidRDefault="00EB59F3"/>
    <w:p w:rsidR="00EB59F3" w:rsidRDefault="00EB59F3">
      <w:pPr>
        <w:rPr>
          <w:rFonts w:ascii="Arial" w:eastAsia="Arial" w:hAnsi="Arial" w:cs="Arial"/>
          <w:i/>
          <w:sz w:val="24"/>
          <w:szCs w:val="24"/>
        </w:rPr>
        <w:sectPr w:rsidR="00EB59F3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bookmarkStart w:id="1" w:name="_GoBack"/>
      <w:bookmarkEnd w:id="1"/>
    </w:p>
    <w:p w:rsidR="00C9170C" w:rsidRDefault="00D82A11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 xml:space="preserve">do uchwały nr </w:t>
      </w:r>
      <w:r w:rsidR="004322FE">
        <w:rPr>
          <w:rFonts w:ascii="Arial" w:eastAsia="Arial" w:hAnsi="Arial" w:cs="Arial"/>
        </w:rPr>
        <w:t>14</w:t>
      </w:r>
      <w:r w:rsidR="00704A0A">
        <w:rPr>
          <w:rFonts w:ascii="Arial" w:eastAsia="Arial" w:hAnsi="Arial" w:cs="Arial"/>
        </w:rPr>
        <w:t>/202</w:t>
      </w:r>
      <w:r w:rsidR="009723A2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cyberbezpieczeństwo,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B44DD9">
        <w:rPr>
          <w:rFonts w:ascii="Arial" w:eastAsia="Arial" w:hAnsi="Arial" w:cs="Arial"/>
        </w:rPr>
        <w:t xml:space="preserve"> studia euroazjatyckie</w:t>
      </w:r>
      <w:r w:rsidR="00731CD0">
        <w:rPr>
          <w:rFonts w:ascii="Arial" w:eastAsia="Arial" w:hAnsi="Arial" w:cs="Arial"/>
        </w:rPr>
        <w:t xml:space="preserve"> z dnia 26</w:t>
      </w:r>
      <w:r w:rsidR="00B44DD9">
        <w:rPr>
          <w:rFonts w:ascii="Arial" w:eastAsia="Arial" w:hAnsi="Arial" w:cs="Arial"/>
        </w:rPr>
        <w:t xml:space="preserve"> </w:t>
      </w:r>
      <w:r w:rsidR="00704A0A">
        <w:rPr>
          <w:rFonts w:ascii="Arial" w:eastAsia="Arial" w:hAnsi="Arial" w:cs="Arial"/>
        </w:rPr>
        <w:t>marca 202</w:t>
      </w:r>
      <w:r w:rsidR="00731CD0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r. w sprawie zatwierdzenia tematów prac dyplomowych na kier</w:t>
      </w:r>
      <w:r w:rsidR="0083093D">
        <w:rPr>
          <w:rFonts w:ascii="Arial" w:eastAsia="Arial" w:hAnsi="Arial" w:cs="Arial"/>
        </w:rPr>
        <w:t xml:space="preserve">unku studiów </w:t>
      </w:r>
      <w:r w:rsidR="00856B24">
        <w:rPr>
          <w:rFonts w:ascii="Arial" w:eastAsia="Arial" w:hAnsi="Arial" w:cs="Arial"/>
        </w:rPr>
        <w:t>polityka publiczna</w:t>
      </w:r>
      <w:r>
        <w:rPr>
          <w:rFonts w:ascii="Arial" w:eastAsia="Arial" w:hAnsi="Arial" w:cs="Arial"/>
        </w:rPr>
        <w:t>, studia stacjonarne, drugiego</w:t>
      </w:r>
      <w:r w:rsidR="0083093D">
        <w:rPr>
          <w:rFonts w:ascii="Arial" w:eastAsia="Arial" w:hAnsi="Arial" w:cs="Arial"/>
        </w:rPr>
        <w:t xml:space="preserve">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</w:t>
      </w:r>
      <w:r w:rsidR="0083093D">
        <w:rPr>
          <w:rFonts w:ascii="Arial" w:eastAsia="Arial" w:hAnsi="Arial" w:cs="Arial"/>
          <w:color w:val="000000"/>
          <w:sz w:val="24"/>
          <w:szCs w:val="24"/>
        </w:rPr>
        <w:t xml:space="preserve">unku studiów </w:t>
      </w:r>
      <w:r w:rsidR="00856B24">
        <w:rPr>
          <w:rFonts w:ascii="Arial" w:eastAsia="Arial" w:hAnsi="Arial" w:cs="Arial"/>
          <w:color w:val="000000"/>
          <w:sz w:val="24"/>
          <w:szCs w:val="24"/>
        </w:rPr>
        <w:t>polityka publiczna</w:t>
      </w:r>
      <w:r w:rsidR="0034362F">
        <w:rPr>
          <w:rFonts w:ascii="Arial" w:eastAsia="Arial" w:hAnsi="Arial" w:cs="Arial"/>
          <w:color w:val="000000"/>
          <w:sz w:val="24"/>
          <w:szCs w:val="24"/>
        </w:rPr>
        <w:t>, stu</w:t>
      </w:r>
      <w:r w:rsidR="00D82A11">
        <w:rPr>
          <w:rFonts w:ascii="Arial" w:eastAsia="Arial" w:hAnsi="Arial" w:cs="Arial"/>
          <w:color w:val="000000"/>
          <w:sz w:val="24"/>
          <w:szCs w:val="24"/>
        </w:rPr>
        <w:t>dia stacjonarne, drugiego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(r. a. 202</w:t>
      </w:r>
      <w:r w:rsidR="009723A2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 w:rsidR="009723A2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D82A11" w:rsidRDefault="00D82A11" w:rsidP="00D82A11">
      <w:pPr>
        <w:spacing w:line="240" w:lineRule="auto"/>
      </w:pPr>
    </w:p>
    <w:tbl>
      <w:tblPr>
        <w:tblW w:w="14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398"/>
        <w:gridCol w:w="7512"/>
        <w:gridCol w:w="4556"/>
      </w:tblGrid>
      <w:tr w:rsidR="00B21F48" w:rsidRPr="00E85EF9" w:rsidTr="0030429F">
        <w:trPr>
          <w:trHeight w:val="56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5EF9">
              <w:rPr>
                <w:rFonts w:ascii="Arial" w:hAnsi="Arial" w:cs="Arial"/>
                <w:b/>
                <w:color w:val="000000"/>
                <w:sz w:val="24"/>
                <w:szCs w:val="24"/>
              </w:rPr>
              <w:t>nr indeksu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F48" w:rsidRPr="00E85EF9" w:rsidRDefault="00B21F48" w:rsidP="003042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5EF9">
              <w:rPr>
                <w:rFonts w:ascii="Arial" w:hAnsi="Arial" w:cs="Arial"/>
                <w:b/>
                <w:color w:val="000000"/>
                <w:sz w:val="24"/>
                <w:szCs w:val="24"/>
              </w:rPr>
              <w:t>Tytuł pracy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F48" w:rsidRPr="00E85EF9" w:rsidRDefault="00B21F48" w:rsidP="003042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5EF9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promotora</w:t>
            </w:r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pStyle w:val="Normalny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85EF9">
              <w:rPr>
                <w:rFonts w:ascii="Arial" w:eastAsia="Times New Roman" w:hAnsi="Arial" w:cs="Arial"/>
                <w:bCs/>
                <w:color w:val="06022E"/>
                <w:sz w:val="24"/>
                <w:szCs w:val="24"/>
              </w:rPr>
              <w:t>470300</w:t>
            </w:r>
          </w:p>
          <w:p w:rsidR="00B21F48" w:rsidRPr="00E85EF9" w:rsidRDefault="00B21F48" w:rsidP="0030429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Normalny1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E85EF9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Polityka publiczna wobec mniejszości romskiej w Polsce po 2005 roku a  integracja społeczna i obywatelska Romów          </w:t>
            </w:r>
          </w:p>
          <w:p w:rsidR="00B21F48" w:rsidRPr="00E85EF9" w:rsidRDefault="00B21F48" w:rsidP="00304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p</w:t>
            </w:r>
            <w:r w:rsidRPr="00E85EF9">
              <w:rPr>
                <w:rFonts w:ascii="Arial" w:eastAsia="Times Roman" w:hAnsi="Arial" w:cs="Arial"/>
                <w:color w:val="auto"/>
                <w:lang w:val="pl-PL"/>
              </w:rPr>
              <w:t xml:space="preserve">rof. dr hab. Grażyna </w:t>
            </w:r>
            <w:proofErr w:type="spellStart"/>
            <w:r w:rsidRPr="00E85EF9">
              <w:rPr>
                <w:rFonts w:ascii="Arial" w:eastAsia="Times Roman" w:hAnsi="Arial" w:cs="Arial"/>
                <w:color w:val="auto"/>
                <w:lang w:val="pl-PL"/>
              </w:rPr>
              <w:t>Firlit-Fesnak</w:t>
            </w:r>
            <w:proofErr w:type="spellEnd"/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FD2364" w:rsidRDefault="00B21F48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85EF9">
              <w:rPr>
                <w:rFonts w:ascii="Arial" w:eastAsia="Times New Roman" w:hAnsi="Arial" w:cs="Arial"/>
                <w:bCs/>
                <w:sz w:val="24"/>
                <w:szCs w:val="24"/>
              </w:rPr>
              <w:t>445514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E85EF9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Status nieletnich pracowników w wybranych krajach Unii Europejskiej z perspektywy systemu ochrony socjalnej i ryzyka wyzysku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p</w:t>
            </w:r>
            <w:r w:rsidRPr="00E85EF9">
              <w:rPr>
                <w:rFonts w:ascii="Arial" w:eastAsia="Times Roman" w:hAnsi="Arial" w:cs="Arial"/>
                <w:color w:val="auto"/>
                <w:lang w:val="pl-PL"/>
              </w:rPr>
              <w:t xml:space="preserve">rof. dr hab. Grażyna </w:t>
            </w:r>
            <w:proofErr w:type="spellStart"/>
            <w:r w:rsidRPr="00E85EF9">
              <w:rPr>
                <w:rFonts w:ascii="Arial" w:eastAsia="Times Roman" w:hAnsi="Arial" w:cs="Arial"/>
                <w:color w:val="auto"/>
                <w:lang w:val="pl-PL"/>
              </w:rPr>
              <w:t>Firlit-Fesnak</w:t>
            </w:r>
            <w:proofErr w:type="spellEnd"/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FD2364" w:rsidRDefault="00B21F48" w:rsidP="0030429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  <w:bCs/>
              </w:rPr>
            </w:pPr>
            <w:r w:rsidRPr="00E85EF9">
              <w:rPr>
                <w:rFonts w:ascii="Arial" w:eastAsia="Times New Roman" w:hAnsi="Arial" w:cs="Arial"/>
                <w:bCs/>
              </w:rPr>
              <w:t>422223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5EF9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Polityka ochrony zdrowia psychicznego w Polsce z perspektywy europejskiej. Analiza porównawcza systemów w wybranych krajach i rekomendacje dla krajowej polityki zdrowotnej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p</w:t>
            </w:r>
            <w:r w:rsidRPr="00E85EF9">
              <w:rPr>
                <w:rFonts w:ascii="Arial" w:eastAsia="Times Roman" w:hAnsi="Arial" w:cs="Arial"/>
                <w:color w:val="auto"/>
                <w:lang w:val="pl-PL"/>
              </w:rPr>
              <w:t xml:space="preserve">rof. dr hab. Grażyna </w:t>
            </w:r>
            <w:proofErr w:type="spellStart"/>
            <w:r w:rsidRPr="00E85EF9">
              <w:rPr>
                <w:rFonts w:ascii="Arial" w:eastAsia="Times Roman" w:hAnsi="Arial" w:cs="Arial"/>
                <w:color w:val="auto"/>
                <w:lang w:val="pl-PL"/>
              </w:rPr>
              <w:t>Firlit-Fesnak</w:t>
            </w:r>
            <w:proofErr w:type="spellEnd"/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pStyle w:val="Domylne"/>
              <w:spacing w:before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  <w:r w:rsidRPr="00E85EF9">
              <w:rPr>
                <w:rFonts w:ascii="Arial" w:eastAsia="Times New Roman" w:hAnsi="Arial" w:cs="Arial"/>
                <w:bCs/>
              </w:rPr>
              <w:t>01786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Polityka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mieszkaniowa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miasta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stołecznego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Warszawy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w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latach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2006-2025 na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podstawie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wybranych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programów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społecznych</w:t>
            </w:r>
            <w:proofErr w:type="spellEnd"/>
          </w:p>
          <w:p w:rsidR="00B21F48" w:rsidRPr="00E85EF9" w:rsidRDefault="00B21F48" w:rsidP="0030429F">
            <w:pPr>
              <w:pStyle w:val="Domylne"/>
              <w:spacing w:before="0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d</w:t>
            </w:r>
            <w:r w:rsidRPr="00E85EF9">
              <w:rPr>
                <w:rFonts w:ascii="Arial" w:eastAsia="Times New Roman" w:hAnsi="Arial" w:cs="Arial"/>
                <w:bCs/>
              </w:rPr>
              <w:t>r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hab. Emilia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Jaroszewska</w:t>
            </w:r>
            <w:proofErr w:type="spellEnd"/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r w:rsidRPr="00E85EF9">
              <w:rPr>
                <w:rFonts w:ascii="Arial" w:eastAsia="Times New Roman" w:hAnsi="Arial" w:cs="Arial"/>
                <w:bCs/>
              </w:rPr>
              <w:t>445223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 w:rsidRPr="00E85EF9">
              <w:rPr>
                <w:rFonts w:ascii="Arial" w:eastAsia="Times New Roman" w:hAnsi="Arial" w:cs="Arial"/>
                <w:bCs/>
              </w:rPr>
              <w:t>Narodowe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strategie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na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rzecz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młodych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osób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jako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istotny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aspekt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rozwoju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polityki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młodzieżowej</w:t>
            </w:r>
            <w:proofErr w:type="spellEnd"/>
          </w:p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d</w:t>
            </w:r>
            <w:r w:rsidRPr="00E85EF9">
              <w:rPr>
                <w:rFonts w:ascii="Arial" w:eastAsia="Times New Roman" w:hAnsi="Arial" w:cs="Arial"/>
                <w:bCs/>
              </w:rPr>
              <w:t>r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hab. Emilia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Jaroszewska</w:t>
            </w:r>
            <w:proofErr w:type="spellEnd"/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r w:rsidRPr="00E85EF9">
              <w:rPr>
                <w:rFonts w:ascii="Arial" w:eastAsia="Times New Roman" w:hAnsi="Arial" w:cs="Arial"/>
                <w:bCs/>
              </w:rPr>
              <w:t>474986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 w:rsidRPr="00E85EF9">
              <w:rPr>
                <w:rFonts w:ascii="Arial" w:eastAsia="Times New Roman" w:hAnsi="Arial" w:cs="Arial"/>
                <w:bCs/>
              </w:rPr>
              <w:t>Rozwój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polskiego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systemu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emerytalnego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.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Aktualne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wyzwania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i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możliwe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kierunki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zmian</w:t>
            </w:r>
            <w:proofErr w:type="spellEnd"/>
          </w:p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d</w:t>
            </w:r>
            <w:r w:rsidRPr="00E85EF9">
              <w:rPr>
                <w:rFonts w:ascii="Arial" w:eastAsia="Times New Roman" w:hAnsi="Arial" w:cs="Arial"/>
                <w:bCs/>
              </w:rPr>
              <w:t>r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hab. Emilia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Jaroszewska</w:t>
            </w:r>
            <w:proofErr w:type="spellEnd"/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r w:rsidRPr="00E85EF9">
              <w:rPr>
                <w:rFonts w:ascii="Arial" w:eastAsia="Times New Roman" w:hAnsi="Arial" w:cs="Arial"/>
                <w:bCs/>
              </w:rPr>
              <w:t>474987</w:t>
            </w:r>
          </w:p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 w:rsidRPr="00E85EF9">
              <w:rPr>
                <w:rFonts w:ascii="Arial" w:eastAsia="Times New Roman" w:hAnsi="Arial" w:cs="Arial"/>
                <w:bCs/>
              </w:rPr>
              <w:t>Funkcjonalność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drugiego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szczebla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administracji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samorządowej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w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Polsce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na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przykładzie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województwa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mazowieckiego</w:t>
            </w:r>
            <w:proofErr w:type="spell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d</w:t>
            </w:r>
            <w:r w:rsidRPr="00E85EF9">
              <w:rPr>
                <w:rFonts w:ascii="Arial" w:eastAsia="Times New Roman" w:hAnsi="Arial" w:cs="Arial"/>
                <w:bCs/>
              </w:rPr>
              <w:t>r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hab. Cezary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Żołędowski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>, prof.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ucz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>.</w:t>
            </w:r>
          </w:p>
        </w:tc>
      </w:tr>
      <w:tr w:rsidR="00B21F48" w:rsidRPr="00E85EF9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B21F4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r w:rsidRPr="00E85EF9">
              <w:rPr>
                <w:rFonts w:ascii="Arial" w:eastAsia="Times New Roman" w:hAnsi="Arial" w:cs="Arial"/>
                <w:bCs/>
              </w:rPr>
              <w:t>478833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 w:rsidRPr="00E85EF9">
              <w:rPr>
                <w:rFonts w:ascii="Arial" w:eastAsia="Times New Roman" w:hAnsi="Arial" w:cs="Arial"/>
                <w:bCs/>
              </w:rPr>
              <w:t>Zmiany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instytucjonalno-prawne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administracji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publicznej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w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Ukrainie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w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konsekwencji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agresji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rosyjskiej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24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lutego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2022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roku</w:t>
            </w:r>
            <w:proofErr w:type="spellEnd"/>
          </w:p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48" w:rsidRPr="00E85EF9" w:rsidRDefault="00B21F48" w:rsidP="0030429F">
            <w:pPr>
              <w:pStyle w:val="Domylne"/>
              <w:spacing w:before="0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d</w:t>
            </w:r>
            <w:r w:rsidRPr="00E85EF9">
              <w:rPr>
                <w:rFonts w:ascii="Arial" w:eastAsia="Times New Roman" w:hAnsi="Arial" w:cs="Arial"/>
                <w:bCs/>
              </w:rPr>
              <w:t>r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 xml:space="preserve"> hab. Cezary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Żołędowski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>, prof.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85EF9">
              <w:rPr>
                <w:rFonts w:ascii="Arial" w:eastAsia="Times New Roman" w:hAnsi="Arial" w:cs="Arial"/>
                <w:bCs/>
              </w:rPr>
              <w:t>ucz</w:t>
            </w:r>
            <w:proofErr w:type="spellEnd"/>
            <w:r w:rsidRPr="00E85EF9">
              <w:rPr>
                <w:rFonts w:ascii="Arial" w:eastAsia="Times New Roman" w:hAnsi="Arial" w:cs="Arial"/>
                <w:bCs/>
              </w:rPr>
              <w:t>.</w:t>
            </w:r>
          </w:p>
        </w:tc>
      </w:tr>
    </w:tbl>
    <w:p w:rsidR="00D82A11" w:rsidRDefault="00D82A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D82A11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80" w:rsidRDefault="00B05780">
      <w:pPr>
        <w:spacing w:after="0" w:line="240" w:lineRule="auto"/>
      </w:pPr>
      <w:r>
        <w:separator/>
      </w:r>
    </w:p>
  </w:endnote>
  <w:endnote w:type="continuationSeparator" w:id="0">
    <w:p w:rsidR="00B05780" w:rsidRDefault="00B0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80" w:rsidRDefault="00B05780">
      <w:pPr>
        <w:spacing w:after="0" w:line="240" w:lineRule="auto"/>
      </w:pPr>
      <w:r>
        <w:separator/>
      </w:r>
    </w:p>
  </w:footnote>
  <w:footnote w:type="continuationSeparator" w:id="0">
    <w:p w:rsidR="00B05780" w:rsidRDefault="00B0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CA8"/>
    <w:multiLevelType w:val="hybridMultilevel"/>
    <w:tmpl w:val="F4F8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175AD3"/>
    <w:rsid w:val="001D1D9E"/>
    <w:rsid w:val="0034362F"/>
    <w:rsid w:val="00381D6A"/>
    <w:rsid w:val="003829FC"/>
    <w:rsid w:val="004322FE"/>
    <w:rsid w:val="004E07D6"/>
    <w:rsid w:val="005142DC"/>
    <w:rsid w:val="00521039"/>
    <w:rsid w:val="00704A0A"/>
    <w:rsid w:val="0072616F"/>
    <w:rsid w:val="00731CD0"/>
    <w:rsid w:val="007F100B"/>
    <w:rsid w:val="0083093D"/>
    <w:rsid w:val="00856B24"/>
    <w:rsid w:val="008C4435"/>
    <w:rsid w:val="008F0C47"/>
    <w:rsid w:val="009723A2"/>
    <w:rsid w:val="009E3022"/>
    <w:rsid w:val="00A1495C"/>
    <w:rsid w:val="00A2314F"/>
    <w:rsid w:val="00B05780"/>
    <w:rsid w:val="00B21F48"/>
    <w:rsid w:val="00B44DD9"/>
    <w:rsid w:val="00C1579C"/>
    <w:rsid w:val="00C65CF3"/>
    <w:rsid w:val="00C9170C"/>
    <w:rsid w:val="00D82A11"/>
    <w:rsid w:val="00E71786"/>
    <w:rsid w:val="00EB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5901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  <w:style w:type="paragraph" w:customStyle="1" w:styleId="Normalny1">
    <w:name w:val="Normalny1"/>
    <w:rsid w:val="008F0C4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J. Konarska</cp:lastModifiedBy>
  <cp:revision>6</cp:revision>
  <dcterms:created xsi:type="dcterms:W3CDTF">2026-03-18T10:30:00Z</dcterms:created>
  <dcterms:modified xsi:type="dcterms:W3CDTF">2026-04-02T14:01:00Z</dcterms:modified>
</cp:coreProperties>
</file>