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7C691" w14:textId="32170F92" w:rsidR="00713B1A" w:rsidRDefault="00713B1A" w:rsidP="00713B1A">
      <w:pPr>
        <w:jc w:val="center"/>
        <w:rPr>
          <w:rFonts w:ascii="Times New Roman" w:hAnsi="Times New Roman" w:cs="Times New Roman"/>
          <w:b/>
          <w:sz w:val="24"/>
        </w:rPr>
      </w:pPr>
      <w:r>
        <w:rPr>
          <w:rFonts w:ascii="Times New Roman" w:hAnsi="Times New Roman" w:cs="Times New Roman"/>
          <w:b/>
          <w:sz w:val="24"/>
        </w:rPr>
        <w:t>KONKURS NA DZIAŁALNOŚĆ ORGANIZACJI STUDENCKI I SAMORZĄDU STUDENCKIEGO</w:t>
      </w:r>
      <w:r w:rsidRPr="00532196">
        <w:rPr>
          <w:rFonts w:ascii="Times New Roman" w:hAnsi="Times New Roman" w:cs="Times New Roman"/>
          <w:b/>
          <w:sz w:val="24"/>
        </w:rPr>
        <w:t xml:space="preserve"> </w:t>
      </w:r>
      <w:r w:rsidR="00903881">
        <w:rPr>
          <w:rFonts w:ascii="Times New Roman" w:hAnsi="Times New Roman" w:cs="Times New Roman"/>
          <w:b/>
          <w:sz w:val="24"/>
        </w:rPr>
        <w:t>W ROKU AKADEMICKIM 2022/2023</w:t>
      </w:r>
    </w:p>
    <w:p w14:paraId="5379655E" w14:textId="77777777" w:rsidR="00713B1A" w:rsidRDefault="00713B1A" w:rsidP="00713B1A">
      <w:pPr>
        <w:spacing w:line="360" w:lineRule="auto"/>
        <w:jc w:val="both"/>
        <w:rPr>
          <w:rFonts w:ascii="Times New Roman" w:hAnsi="Times New Roman" w:cs="Times New Roman"/>
          <w:sz w:val="24"/>
        </w:rPr>
      </w:pPr>
      <w:r>
        <w:rPr>
          <w:rFonts w:ascii="Times New Roman" w:hAnsi="Times New Roman" w:cs="Times New Roman"/>
          <w:sz w:val="24"/>
        </w:rPr>
        <w:tab/>
      </w:r>
    </w:p>
    <w:p w14:paraId="7332A5EE" w14:textId="77777777" w:rsidR="00713B1A" w:rsidRDefault="00713B1A" w:rsidP="00713B1A">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W celu aktywizacji samorządu studenckiego, studenckiego ruchu naukowego </w:t>
      </w:r>
      <w:r>
        <w:rPr>
          <w:rFonts w:ascii="Times New Roman" w:hAnsi="Times New Roman" w:cs="Times New Roman"/>
          <w:sz w:val="24"/>
        </w:rPr>
        <w:br/>
        <w:t xml:space="preserve">i artystycznego oraz ujednolicenia zasad przyznawania środków na działalność statutową organizacji studenckich, którego opiekunami są pracownicy Wydziału Nauk Politycznych </w:t>
      </w:r>
      <w:r>
        <w:rPr>
          <w:rFonts w:ascii="Times New Roman" w:hAnsi="Times New Roman" w:cs="Times New Roman"/>
          <w:sz w:val="24"/>
        </w:rPr>
        <w:br/>
        <w:t xml:space="preserve">i Studiów Międzynarodowych, Dziekan Wydziału Nauk Politycznych i Studiów Międzynarodowych dr hab. Daniel Przastek wprowadza </w:t>
      </w:r>
      <w:r w:rsidRPr="00532196">
        <w:rPr>
          <w:rFonts w:ascii="Times New Roman" w:hAnsi="Times New Roman" w:cs="Times New Roman"/>
          <w:b/>
          <w:sz w:val="24"/>
        </w:rPr>
        <w:t>zasady konkursowe</w:t>
      </w:r>
      <w:r>
        <w:rPr>
          <w:rFonts w:ascii="Times New Roman" w:hAnsi="Times New Roman" w:cs="Times New Roman"/>
          <w:sz w:val="24"/>
        </w:rPr>
        <w:t xml:space="preserve"> na pozyskanie środków finansowych.</w:t>
      </w:r>
      <w:r>
        <w:rPr>
          <w:rFonts w:ascii="Times New Roman" w:hAnsi="Times New Roman" w:cs="Times New Roman"/>
          <w:sz w:val="24"/>
        </w:rPr>
        <w:tab/>
      </w:r>
    </w:p>
    <w:p w14:paraId="7914930B" w14:textId="77777777" w:rsidR="00713B1A" w:rsidRPr="00532196" w:rsidRDefault="00713B1A" w:rsidP="00713B1A">
      <w:pPr>
        <w:spacing w:line="360" w:lineRule="auto"/>
        <w:jc w:val="center"/>
        <w:rPr>
          <w:rFonts w:ascii="Times New Roman" w:hAnsi="Times New Roman" w:cs="Times New Roman"/>
          <w:b/>
          <w:sz w:val="24"/>
        </w:rPr>
      </w:pPr>
      <w:r w:rsidRPr="00532196">
        <w:rPr>
          <w:rFonts w:ascii="Times New Roman" w:hAnsi="Times New Roman" w:cs="Times New Roman"/>
          <w:b/>
          <w:sz w:val="24"/>
        </w:rPr>
        <w:t>REGULAMIN</w:t>
      </w:r>
    </w:p>
    <w:p w14:paraId="255A094E" w14:textId="77777777" w:rsidR="00713B1A" w:rsidRDefault="00713B1A" w:rsidP="00713B1A">
      <w:pPr>
        <w:pStyle w:val="Akapitzlist"/>
        <w:numPr>
          <w:ilvl w:val="0"/>
          <w:numId w:val="12"/>
        </w:numPr>
        <w:spacing w:after="200" w:line="360" w:lineRule="auto"/>
        <w:ind w:left="567" w:hanging="567"/>
        <w:jc w:val="both"/>
        <w:rPr>
          <w:rFonts w:ascii="Times New Roman" w:hAnsi="Times New Roman"/>
          <w:sz w:val="24"/>
        </w:rPr>
      </w:pPr>
      <w:r>
        <w:rPr>
          <w:rFonts w:ascii="Times New Roman" w:hAnsi="Times New Roman"/>
          <w:sz w:val="24"/>
        </w:rPr>
        <w:t>W konkursie mogą brać udział wszystkie organizacje studenckie, których opiekunami są pracownicy Wydziału Nauk Politycznych i Studiów Międzynarodowych Uniwersytetu Warszawskiego, których celem statutowym jest działalność naukowa i artystyczna. Może brać w nim również udział samorząd studentów WNPiSM.</w:t>
      </w:r>
    </w:p>
    <w:p w14:paraId="0A23B601" w14:textId="0948E901" w:rsidR="00713B1A" w:rsidRPr="00A82A33" w:rsidRDefault="00713B1A" w:rsidP="00713B1A">
      <w:pPr>
        <w:pStyle w:val="Akapitzlist"/>
        <w:numPr>
          <w:ilvl w:val="0"/>
          <w:numId w:val="12"/>
        </w:numPr>
        <w:spacing w:after="200" w:line="360" w:lineRule="auto"/>
        <w:ind w:left="567" w:hanging="567"/>
        <w:jc w:val="both"/>
        <w:rPr>
          <w:rFonts w:ascii="Times New Roman" w:hAnsi="Times New Roman"/>
          <w:sz w:val="24"/>
        </w:rPr>
      </w:pPr>
      <w:r w:rsidRPr="00A82A33">
        <w:rPr>
          <w:rFonts w:ascii="Times New Roman" w:hAnsi="Times New Roman"/>
          <w:b/>
          <w:sz w:val="24"/>
        </w:rPr>
        <w:t>Kwota pr</w:t>
      </w:r>
      <w:r>
        <w:rPr>
          <w:rFonts w:ascii="Times New Roman" w:hAnsi="Times New Roman"/>
          <w:b/>
          <w:sz w:val="24"/>
        </w:rPr>
        <w:t>zeznaczona na realizację działań organizacji studenckich</w:t>
      </w:r>
      <w:r w:rsidRPr="00A82A33">
        <w:rPr>
          <w:rFonts w:ascii="Times New Roman" w:hAnsi="Times New Roman"/>
          <w:b/>
          <w:sz w:val="24"/>
        </w:rPr>
        <w:t xml:space="preserve"> w roku akad</w:t>
      </w:r>
      <w:r>
        <w:rPr>
          <w:rFonts w:ascii="Times New Roman" w:hAnsi="Times New Roman"/>
          <w:b/>
          <w:sz w:val="24"/>
        </w:rPr>
        <w:t>emickim 202</w:t>
      </w:r>
      <w:r w:rsidR="00903881">
        <w:rPr>
          <w:rFonts w:ascii="Times New Roman" w:hAnsi="Times New Roman"/>
          <w:b/>
          <w:sz w:val="24"/>
        </w:rPr>
        <w:t>2/2023</w:t>
      </w:r>
      <w:r w:rsidRPr="00A82A33">
        <w:rPr>
          <w:rFonts w:ascii="Times New Roman" w:hAnsi="Times New Roman"/>
          <w:b/>
          <w:sz w:val="24"/>
        </w:rPr>
        <w:t xml:space="preserve"> </w:t>
      </w:r>
      <w:r>
        <w:rPr>
          <w:rFonts w:ascii="Times New Roman" w:hAnsi="Times New Roman"/>
          <w:b/>
          <w:sz w:val="24"/>
        </w:rPr>
        <w:t>wynosi</w:t>
      </w:r>
      <w:r w:rsidRPr="00A82A33">
        <w:rPr>
          <w:rFonts w:ascii="Times New Roman" w:hAnsi="Times New Roman"/>
          <w:sz w:val="24"/>
        </w:rPr>
        <w:t xml:space="preserve"> </w:t>
      </w:r>
      <w:r w:rsidRPr="000C721B">
        <w:rPr>
          <w:rFonts w:ascii="Times New Roman" w:hAnsi="Times New Roman"/>
          <w:color w:val="000000" w:themeColor="text1"/>
          <w:sz w:val="24"/>
        </w:rPr>
        <w:t xml:space="preserve">10 000 zł </w:t>
      </w:r>
      <w:r w:rsidRPr="00A82A33">
        <w:rPr>
          <w:rFonts w:ascii="Times New Roman" w:hAnsi="Times New Roman"/>
          <w:sz w:val="24"/>
        </w:rPr>
        <w:t>z zastrzeżeniem niewykorzystania całej puli przeznaczonych środków.</w:t>
      </w:r>
    </w:p>
    <w:p w14:paraId="1709EE7A" w14:textId="77777777" w:rsidR="00713B1A" w:rsidRPr="00D17549" w:rsidRDefault="00713B1A" w:rsidP="00713B1A">
      <w:pPr>
        <w:pStyle w:val="Akapitzlist"/>
        <w:numPr>
          <w:ilvl w:val="0"/>
          <w:numId w:val="12"/>
        </w:numPr>
        <w:spacing w:after="200" w:line="360" w:lineRule="auto"/>
        <w:ind w:left="567" w:hanging="567"/>
        <w:jc w:val="both"/>
        <w:rPr>
          <w:rFonts w:ascii="Times New Roman" w:hAnsi="Times New Roman"/>
          <w:sz w:val="24"/>
        </w:rPr>
      </w:pPr>
      <w:r w:rsidRPr="00D17549">
        <w:rPr>
          <w:rFonts w:ascii="Times New Roman" w:hAnsi="Times New Roman"/>
          <w:sz w:val="24"/>
        </w:rPr>
        <w:t>Przyznana kwota nie może przekroczyć 60% budżetu wydarzenia/przedsięwzięcia.</w:t>
      </w:r>
    </w:p>
    <w:p w14:paraId="730E74F1" w14:textId="77777777" w:rsidR="00713B1A" w:rsidRPr="00D17549" w:rsidRDefault="00713B1A" w:rsidP="00713B1A">
      <w:pPr>
        <w:pStyle w:val="Akapitzlist"/>
        <w:numPr>
          <w:ilvl w:val="0"/>
          <w:numId w:val="12"/>
        </w:numPr>
        <w:spacing w:after="200" w:line="360" w:lineRule="auto"/>
        <w:ind w:left="567" w:hanging="567"/>
        <w:jc w:val="both"/>
        <w:rPr>
          <w:rFonts w:ascii="Times New Roman" w:hAnsi="Times New Roman"/>
          <w:sz w:val="24"/>
        </w:rPr>
      </w:pPr>
      <w:r w:rsidRPr="00D17549">
        <w:rPr>
          <w:rFonts w:ascii="Times New Roman" w:hAnsi="Times New Roman"/>
          <w:sz w:val="24"/>
        </w:rPr>
        <w:t>Dofinansowane ze środków konkursowych mogą uzyskać m.in.:</w:t>
      </w:r>
    </w:p>
    <w:p w14:paraId="0CA92B5A" w14:textId="77777777" w:rsidR="00713B1A" w:rsidRPr="00D17549" w:rsidRDefault="00713B1A" w:rsidP="00713B1A">
      <w:pPr>
        <w:pStyle w:val="Akapitzlist"/>
        <w:numPr>
          <w:ilvl w:val="0"/>
          <w:numId w:val="15"/>
        </w:numPr>
        <w:spacing w:after="200" w:line="360" w:lineRule="auto"/>
        <w:jc w:val="both"/>
        <w:rPr>
          <w:rFonts w:ascii="Times New Roman" w:hAnsi="Times New Roman"/>
          <w:sz w:val="24"/>
        </w:rPr>
      </w:pPr>
      <w:r>
        <w:rPr>
          <w:rFonts w:ascii="Times New Roman" w:hAnsi="Times New Roman"/>
          <w:sz w:val="24"/>
        </w:rPr>
        <w:t>p</w:t>
      </w:r>
      <w:r w:rsidRPr="00D17549">
        <w:rPr>
          <w:rFonts w:ascii="Times New Roman" w:hAnsi="Times New Roman"/>
          <w:sz w:val="24"/>
        </w:rPr>
        <w:t>ublikacje (dofinansowanie obejmuje tylko publikacje pozytywnie zrecenzowane),</w:t>
      </w:r>
    </w:p>
    <w:p w14:paraId="50F0E174" w14:textId="77777777" w:rsidR="00713B1A" w:rsidRPr="00D17549" w:rsidRDefault="00713B1A" w:rsidP="00713B1A">
      <w:pPr>
        <w:pStyle w:val="Akapitzlist"/>
        <w:numPr>
          <w:ilvl w:val="0"/>
          <w:numId w:val="15"/>
        </w:numPr>
        <w:spacing w:after="200" w:line="360" w:lineRule="auto"/>
        <w:jc w:val="both"/>
        <w:rPr>
          <w:rFonts w:ascii="Times New Roman" w:hAnsi="Times New Roman"/>
          <w:sz w:val="24"/>
        </w:rPr>
      </w:pPr>
      <w:r>
        <w:rPr>
          <w:rFonts w:ascii="Times New Roman" w:hAnsi="Times New Roman"/>
          <w:sz w:val="24"/>
        </w:rPr>
        <w:t>udziały w konferencjach,</w:t>
      </w:r>
    </w:p>
    <w:p w14:paraId="4405FD1A" w14:textId="77777777" w:rsidR="00713B1A" w:rsidRPr="00D17549" w:rsidRDefault="00713B1A" w:rsidP="00713B1A">
      <w:pPr>
        <w:pStyle w:val="Akapitzlist"/>
        <w:numPr>
          <w:ilvl w:val="0"/>
          <w:numId w:val="15"/>
        </w:numPr>
        <w:spacing w:after="200" w:line="360" w:lineRule="auto"/>
        <w:jc w:val="both"/>
        <w:rPr>
          <w:rFonts w:ascii="Times New Roman" w:hAnsi="Times New Roman"/>
          <w:sz w:val="24"/>
        </w:rPr>
      </w:pPr>
      <w:r>
        <w:rPr>
          <w:rFonts w:ascii="Times New Roman" w:hAnsi="Times New Roman"/>
          <w:sz w:val="24"/>
        </w:rPr>
        <w:t>p</w:t>
      </w:r>
      <w:r w:rsidRPr="00D17549">
        <w:rPr>
          <w:rFonts w:ascii="Times New Roman" w:hAnsi="Times New Roman"/>
          <w:sz w:val="24"/>
        </w:rPr>
        <w:t>rojekty dotyczące organizacji konferencji</w:t>
      </w:r>
      <w:r>
        <w:rPr>
          <w:rFonts w:ascii="Times New Roman" w:hAnsi="Times New Roman"/>
          <w:sz w:val="24"/>
        </w:rPr>
        <w:t xml:space="preserve"> i seminariów naukowych</w:t>
      </w:r>
      <w:r w:rsidRPr="00D17549">
        <w:rPr>
          <w:rFonts w:ascii="Times New Roman" w:hAnsi="Times New Roman"/>
          <w:sz w:val="24"/>
        </w:rPr>
        <w:t>,</w:t>
      </w:r>
    </w:p>
    <w:p w14:paraId="34CB9FBE" w14:textId="77777777" w:rsidR="00713B1A" w:rsidRPr="00D17549" w:rsidRDefault="00713B1A" w:rsidP="00713B1A">
      <w:pPr>
        <w:pStyle w:val="Akapitzlist"/>
        <w:numPr>
          <w:ilvl w:val="0"/>
          <w:numId w:val="15"/>
        </w:numPr>
        <w:spacing w:after="200" w:line="360" w:lineRule="auto"/>
        <w:jc w:val="both"/>
        <w:rPr>
          <w:rFonts w:ascii="Times New Roman" w:hAnsi="Times New Roman"/>
          <w:sz w:val="24"/>
        </w:rPr>
      </w:pPr>
      <w:r>
        <w:rPr>
          <w:rFonts w:ascii="Times New Roman" w:hAnsi="Times New Roman"/>
          <w:sz w:val="24"/>
        </w:rPr>
        <w:t>i</w:t>
      </w:r>
      <w:r w:rsidRPr="00D17549">
        <w:rPr>
          <w:rFonts w:ascii="Times New Roman" w:hAnsi="Times New Roman"/>
          <w:sz w:val="24"/>
        </w:rPr>
        <w:t xml:space="preserve">nne </w:t>
      </w:r>
      <w:r>
        <w:rPr>
          <w:rFonts w:ascii="Times New Roman" w:hAnsi="Times New Roman"/>
          <w:sz w:val="24"/>
        </w:rPr>
        <w:t xml:space="preserve">wydarzenia </w:t>
      </w:r>
      <w:r w:rsidRPr="00D17549">
        <w:rPr>
          <w:rFonts w:ascii="Times New Roman" w:hAnsi="Times New Roman"/>
          <w:sz w:val="24"/>
        </w:rPr>
        <w:t>związane z działalnością naukowo-artystyczną.</w:t>
      </w:r>
    </w:p>
    <w:p w14:paraId="02BC18F0" w14:textId="77777777" w:rsidR="00713B1A" w:rsidRPr="00D17549" w:rsidRDefault="00713B1A" w:rsidP="00713B1A">
      <w:pPr>
        <w:pStyle w:val="Akapitzlist"/>
        <w:numPr>
          <w:ilvl w:val="0"/>
          <w:numId w:val="12"/>
        </w:numPr>
        <w:spacing w:after="200" w:line="360" w:lineRule="auto"/>
        <w:ind w:left="567" w:hanging="567"/>
        <w:jc w:val="both"/>
        <w:rPr>
          <w:rFonts w:ascii="Times New Roman" w:hAnsi="Times New Roman"/>
          <w:sz w:val="24"/>
        </w:rPr>
      </w:pPr>
      <w:r w:rsidRPr="00D17549">
        <w:rPr>
          <w:rFonts w:ascii="Times New Roman" w:hAnsi="Times New Roman"/>
          <w:sz w:val="24"/>
        </w:rPr>
        <w:t>Ze środków konkursowych nie mogą b</w:t>
      </w:r>
      <w:r>
        <w:rPr>
          <w:rFonts w:ascii="Times New Roman" w:hAnsi="Times New Roman"/>
          <w:sz w:val="24"/>
        </w:rPr>
        <w:t>yć pokrywane koszty wynagrodzeń.</w:t>
      </w:r>
    </w:p>
    <w:p w14:paraId="05156BA9" w14:textId="77777777" w:rsidR="00713B1A" w:rsidRPr="00D17549" w:rsidRDefault="00713B1A" w:rsidP="00713B1A">
      <w:pPr>
        <w:pStyle w:val="Akapitzlist"/>
        <w:numPr>
          <w:ilvl w:val="0"/>
          <w:numId w:val="12"/>
        </w:numPr>
        <w:spacing w:after="200" w:line="360" w:lineRule="auto"/>
        <w:ind w:left="567" w:hanging="567"/>
        <w:jc w:val="both"/>
        <w:rPr>
          <w:rFonts w:ascii="Times New Roman" w:hAnsi="Times New Roman"/>
          <w:color w:val="000000" w:themeColor="text1"/>
          <w:sz w:val="24"/>
        </w:rPr>
      </w:pPr>
      <w:r w:rsidRPr="00D17549">
        <w:rPr>
          <w:rFonts w:ascii="Times New Roman" w:hAnsi="Times New Roman"/>
          <w:color w:val="000000" w:themeColor="text1"/>
          <w:sz w:val="24"/>
        </w:rPr>
        <w:t>Org</w:t>
      </w:r>
      <w:r>
        <w:rPr>
          <w:rFonts w:ascii="Times New Roman" w:hAnsi="Times New Roman"/>
          <w:color w:val="000000" w:themeColor="text1"/>
          <w:sz w:val="24"/>
        </w:rPr>
        <w:t>anizacje studenckie mogą złożyć także</w:t>
      </w:r>
      <w:r w:rsidRPr="00D17549">
        <w:rPr>
          <w:rFonts w:ascii="Times New Roman" w:hAnsi="Times New Roman"/>
          <w:b/>
          <w:color w:val="000000" w:themeColor="text1"/>
          <w:sz w:val="24"/>
        </w:rPr>
        <w:t xml:space="preserve"> wspólny wniosek</w:t>
      </w:r>
      <w:r w:rsidRPr="00D17549">
        <w:rPr>
          <w:rFonts w:ascii="Times New Roman" w:hAnsi="Times New Roman"/>
          <w:color w:val="000000" w:themeColor="text1"/>
          <w:sz w:val="24"/>
        </w:rPr>
        <w:t xml:space="preserve"> na realizację zadania. </w:t>
      </w:r>
    </w:p>
    <w:p w14:paraId="21CFD5EA" w14:textId="77777777" w:rsidR="00713B1A" w:rsidRPr="00D17549" w:rsidRDefault="00713B1A" w:rsidP="00713B1A">
      <w:pPr>
        <w:pStyle w:val="Akapitzlist"/>
        <w:numPr>
          <w:ilvl w:val="0"/>
          <w:numId w:val="12"/>
        </w:numPr>
        <w:spacing w:after="200" w:line="360" w:lineRule="auto"/>
        <w:ind w:left="567" w:hanging="567"/>
        <w:jc w:val="both"/>
        <w:rPr>
          <w:rFonts w:ascii="Times New Roman" w:hAnsi="Times New Roman"/>
          <w:color w:val="000000" w:themeColor="text1"/>
          <w:sz w:val="24"/>
        </w:rPr>
      </w:pPr>
      <w:r w:rsidRPr="00D17549">
        <w:rPr>
          <w:rFonts w:ascii="Times New Roman" w:hAnsi="Times New Roman"/>
          <w:color w:val="000000" w:themeColor="text1"/>
          <w:sz w:val="24"/>
        </w:rPr>
        <w:t xml:space="preserve">Z konkursu wyłączone są 3 wydarzenia organizowane </w:t>
      </w:r>
      <w:r>
        <w:rPr>
          <w:rFonts w:ascii="Times New Roman" w:hAnsi="Times New Roman"/>
          <w:color w:val="000000" w:themeColor="text1"/>
          <w:sz w:val="24"/>
        </w:rPr>
        <w:t>samorząd studencki</w:t>
      </w:r>
      <w:r w:rsidRPr="00D17549">
        <w:rPr>
          <w:rFonts w:ascii="Times New Roman" w:hAnsi="Times New Roman"/>
          <w:color w:val="000000" w:themeColor="text1"/>
          <w:sz w:val="24"/>
        </w:rPr>
        <w:t xml:space="preserve"> WNPiSM: Gardenalia, Obóz Zerowy i Majówka.</w:t>
      </w:r>
    </w:p>
    <w:p w14:paraId="3D4E4039" w14:textId="77777777" w:rsidR="00713B1A" w:rsidRPr="00D17549" w:rsidRDefault="00713B1A" w:rsidP="00713B1A">
      <w:pPr>
        <w:pStyle w:val="Akapitzlist"/>
        <w:numPr>
          <w:ilvl w:val="0"/>
          <w:numId w:val="12"/>
        </w:numPr>
        <w:spacing w:after="200" w:line="360" w:lineRule="auto"/>
        <w:ind w:left="567" w:hanging="567"/>
        <w:jc w:val="both"/>
        <w:rPr>
          <w:rFonts w:ascii="Times New Roman" w:hAnsi="Times New Roman"/>
          <w:sz w:val="24"/>
        </w:rPr>
      </w:pPr>
      <w:r w:rsidRPr="00D17549">
        <w:rPr>
          <w:rFonts w:ascii="Times New Roman" w:hAnsi="Times New Roman"/>
          <w:b/>
          <w:sz w:val="24"/>
        </w:rPr>
        <w:lastRenderedPageBreak/>
        <w:t>Warunkiem przystąpienia do konkursu jest złożenie następujących dokumentów</w:t>
      </w:r>
      <w:r w:rsidRPr="00D17549">
        <w:rPr>
          <w:rFonts w:ascii="Times New Roman" w:hAnsi="Times New Roman"/>
          <w:sz w:val="24"/>
        </w:rPr>
        <w:t>:</w:t>
      </w:r>
    </w:p>
    <w:p w14:paraId="7E02AD92" w14:textId="77777777" w:rsidR="00713B1A" w:rsidRPr="00D17549" w:rsidRDefault="00713B1A" w:rsidP="00713B1A">
      <w:pPr>
        <w:pStyle w:val="Akapitzlist"/>
        <w:numPr>
          <w:ilvl w:val="0"/>
          <w:numId w:val="13"/>
        </w:numPr>
        <w:spacing w:after="200" w:line="360" w:lineRule="auto"/>
        <w:jc w:val="both"/>
        <w:rPr>
          <w:rFonts w:ascii="Times New Roman" w:hAnsi="Times New Roman"/>
          <w:sz w:val="24"/>
        </w:rPr>
      </w:pPr>
      <w:r w:rsidRPr="00D17549">
        <w:rPr>
          <w:rFonts w:ascii="Times New Roman" w:hAnsi="Times New Roman"/>
          <w:sz w:val="24"/>
        </w:rPr>
        <w:t>wypełnionego wniosku (stanowiącego załącznik nr 1)</w:t>
      </w:r>
    </w:p>
    <w:p w14:paraId="47C9C0E9" w14:textId="77777777" w:rsidR="00713B1A" w:rsidRPr="00D17549" w:rsidRDefault="00713B1A" w:rsidP="00713B1A">
      <w:pPr>
        <w:pStyle w:val="Akapitzlist"/>
        <w:numPr>
          <w:ilvl w:val="0"/>
          <w:numId w:val="13"/>
        </w:numPr>
        <w:spacing w:after="200" w:line="360" w:lineRule="auto"/>
        <w:jc w:val="both"/>
        <w:rPr>
          <w:rFonts w:ascii="Times New Roman" w:hAnsi="Times New Roman"/>
          <w:sz w:val="24"/>
        </w:rPr>
      </w:pPr>
      <w:r w:rsidRPr="00D17549">
        <w:rPr>
          <w:rFonts w:ascii="Times New Roman" w:hAnsi="Times New Roman"/>
          <w:sz w:val="24"/>
        </w:rPr>
        <w:t>dołączenie zaświadczenia o złożeniu sprawozdania z prowadzonej działalności do Rektoratu. W przypadku nowo utworzonej organizacji wystarczy potwierdzenie wpisu do rejestru organizacji studenckiej.</w:t>
      </w:r>
    </w:p>
    <w:p w14:paraId="21FA82B0" w14:textId="77777777" w:rsidR="00713B1A" w:rsidRDefault="00713B1A" w:rsidP="00713B1A">
      <w:pPr>
        <w:pStyle w:val="Akapitzlist"/>
        <w:numPr>
          <w:ilvl w:val="0"/>
          <w:numId w:val="13"/>
        </w:numPr>
        <w:spacing w:after="200" w:line="360" w:lineRule="auto"/>
        <w:jc w:val="both"/>
        <w:rPr>
          <w:rFonts w:ascii="Times New Roman" w:hAnsi="Times New Roman"/>
          <w:sz w:val="24"/>
        </w:rPr>
      </w:pPr>
      <w:r w:rsidRPr="00D17549">
        <w:rPr>
          <w:rFonts w:ascii="Times New Roman" w:hAnsi="Times New Roman"/>
          <w:sz w:val="24"/>
        </w:rPr>
        <w:t>Wykazanie innych potencjalnych źródeł finansowania lub wkładu własnego (załączenie pełnego budżetu).</w:t>
      </w:r>
    </w:p>
    <w:p w14:paraId="22745DD3" w14:textId="77777777" w:rsidR="00713B1A" w:rsidRPr="00D17549" w:rsidRDefault="00713B1A" w:rsidP="00713B1A">
      <w:pPr>
        <w:pStyle w:val="Akapitzlist"/>
        <w:numPr>
          <w:ilvl w:val="0"/>
          <w:numId w:val="13"/>
        </w:numPr>
        <w:spacing w:after="200" w:line="360" w:lineRule="auto"/>
        <w:jc w:val="both"/>
        <w:rPr>
          <w:rFonts w:ascii="Times New Roman" w:hAnsi="Times New Roman"/>
          <w:sz w:val="24"/>
        </w:rPr>
      </w:pPr>
      <w:r>
        <w:rPr>
          <w:rFonts w:ascii="Times New Roman" w:hAnsi="Times New Roman"/>
          <w:sz w:val="24"/>
        </w:rPr>
        <w:t>O</w:t>
      </w:r>
      <w:r w:rsidRPr="00D10B17">
        <w:rPr>
          <w:rFonts w:ascii="Times New Roman" w:hAnsi="Times New Roman"/>
          <w:sz w:val="24"/>
        </w:rPr>
        <w:t>świadczenia o zapoznaniu się z Regulaminem i akceptacji jego postanowień</w:t>
      </w:r>
      <w:r>
        <w:rPr>
          <w:rFonts w:ascii="Times New Roman" w:hAnsi="Times New Roman"/>
          <w:sz w:val="24"/>
        </w:rPr>
        <w:t>.</w:t>
      </w:r>
    </w:p>
    <w:p w14:paraId="654030DB" w14:textId="0F6D9194" w:rsidR="00713B1A" w:rsidRDefault="00903881" w:rsidP="00713B1A">
      <w:pPr>
        <w:pStyle w:val="Akapitzlist"/>
        <w:numPr>
          <w:ilvl w:val="0"/>
          <w:numId w:val="12"/>
        </w:numPr>
        <w:spacing w:after="200" w:line="360" w:lineRule="auto"/>
        <w:ind w:left="567" w:hanging="567"/>
        <w:jc w:val="both"/>
        <w:rPr>
          <w:rFonts w:ascii="Times New Roman" w:hAnsi="Times New Roman"/>
          <w:sz w:val="24"/>
        </w:rPr>
      </w:pPr>
      <w:r>
        <w:rPr>
          <w:rFonts w:ascii="Times New Roman" w:hAnsi="Times New Roman"/>
          <w:sz w:val="24"/>
        </w:rPr>
        <w:t>W roku akademickim 2022</w:t>
      </w:r>
      <w:r w:rsidR="00713B1A">
        <w:rPr>
          <w:rFonts w:ascii="Times New Roman" w:hAnsi="Times New Roman"/>
          <w:sz w:val="24"/>
        </w:rPr>
        <w:t>/202</w:t>
      </w:r>
      <w:r>
        <w:rPr>
          <w:rFonts w:ascii="Times New Roman" w:hAnsi="Times New Roman"/>
          <w:sz w:val="24"/>
        </w:rPr>
        <w:t>3</w:t>
      </w:r>
      <w:r w:rsidR="00713B1A">
        <w:rPr>
          <w:rFonts w:ascii="Times New Roman" w:hAnsi="Times New Roman"/>
          <w:sz w:val="24"/>
        </w:rPr>
        <w:t xml:space="preserve"> trwa nabór ciągły wniosków. </w:t>
      </w:r>
    </w:p>
    <w:p w14:paraId="6A9F2D27" w14:textId="77777777" w:rsidR="00713B1A" w:rsidRPr="00D17549" w:rsidRDefault="00713B1A" w:rsidP="00713B1A">
      <w:pPr>
        <w:pStyle w:val="Akapitzlist"/>
        <w:numPr>
          <w:ilvl w:val="0"/>
          <w:numId w:val="12"/>
        </w:numPr>
        <w:spacing w:after="200" w:line="360" w:lineRule="auto"/>
        <w:jc w:val="both"/>
        <w:rPr>
          <w:rFonts w:ascii="Times New Roman" w:hAnsi="Times New Roman"/>
          <w:sz w:val="24"/>
        </w:rPr>
      </w:pPr>
      <w:r w:rsidRPr="00D17549">
        <w:rPr>
          <w:rFonts w:ascii="Times New Roman" w:hAnsi="Times New Roman"/>
          <w:sz w:val="24"/>
        </w:rPr>
        <w:t xml:space="preserve">Przygotowane wnioski należy składać do dnia </w:t>
      </w:r>
      <w:r>
        <w:rPr>
          <w:rFonts w:ascii="Times New Roman" w:hAnsi="Times New Roman"/>
          <w:b/>
          <w:sz w:val="24"/>
        </w:rPr>
        <w:t>15 każdego miesiąca</w:t>
      </w:r>
      <w:r>
        <w:rPr>
          <w:rFonts w:ascii="Times New Roman" w:hAnsi="Times New Roman"/>
          <w:sz w:val="24"/>
        </w:rPr>
        <w:t xml:space="preserve">. Komplet dokumentów w postaci 1 pliku PDF należy przesłać na adres: </w:t>
      </w:r>
      <w:hyperlink r:id="rId8" w:history="1">
        <w:r w:rsidRPr="00D10B17">
          <w:rPr>
            <w:rStyle w:val="Hipercze"/>
            <w:rFonts w:ascii="Times New Roman" w:hAnsi="Times New Roman"/>
            <w:color w:val="000000" w:themeColor="text1"/>
            <w:sz w:val="24"/>
          </w:rPr>
          <w:t>a.bejma@uw.edu.pl</w:t>
        </w:r>
      </w:hyperlink>
      <w:r>
        <w:rPr>
          <w:rFonts w:ascii="Times New Roman" w:hAnsi="Times New Roman"/>
          <w:sz w:val="24"/>
        </w:rPr>
        <w:t xml:space="preserve">; </w:t>
      </w:r>
      <w:r w:rsidRPr="00D10B17">
        <w:rPr>
          <w:rFonts w:ascii="Times New Roman" w:hAnsi="Times New Roman"/>
          <w:sz w:val="24"/>
        </w:rPr>
        <w:t>ruchstudenckiwnpism@uw.edu.pl</w:t>
      </w:r>
      <w:r>
        <w:rPr>
          <w:rFonts w:ascii="Times New Roman" w:hAnsi="Times New Roman"/>
          <w:sz w:val="24"/>
        </w:rPr>
        <w:t xml:space="preserve"> </w:t>
      </w:r>
    </w:p>
    <w:p w14:paraId="77942B13" w14:textId="77777777" w:rsidR="00713B1A" w:rsidRPr="00D17549" w:rsidRDefault="00713B1A" w:rsidP="00713B1A">
      <w:pPr>
        <w:pStyle w:val="Akapitzlist"/>
        <w:numPr>
          <w:ilvl w:val="0"/>
          <w:numId w:val="12"/>
        </w:numPr>
        <w:spacing w:after="200" w:line="360" w:lineRule="auto"/>
        <w:ind w:left="567" w:hanging="567"/>
        <w:jc w:val="both"/>
        <w:rPr>
          <w:rFonts w:ascii="Times New Roman" w:hAnsi="Times New Roman"/>
          <w:sz w:val="24"/>
        </w:rPr>
      </w:pPr>
      <w:r w:rsidRPr="00D17549">
        <w:rPr>
          <w:rFonts w:ascii="Times New Roman" w:hAnsi="Times New Roman"/>
          <w:sz w:val="24"/>
        </w:rPr>
        <w:t>Dziekan Wydziału Nauk Politycznych i Studiów M</w:t>
      </w:r>
      <w:r>
        <w:rPr>
          <w:rFonts w:ascii="Times New Roman" w:hAnsi="Times New Roman"/>
          <w:sz w:val="24"/>
        </w:rPr>
        <w:t>iędzynarodowych powoła Komisję</w:t>
      </w:r>
      <w:r w:rsidRPr="00D17549">
        <w:rPr>
          <w:rFonts w:ascii="Times New Roman" w:hAnsi="Times New Roman"/>
          <w:sz w:val="24"/>
        </w:rPr>
        <w:t>, która rozpatrzy złożone wnioski.</w:t>
      </w:r>
    </w:p>
    <w:p w14:paraId="0A45660D" w14:textId="77777777" w:rsidR="00713B1A" w:rsidRDefault="00713B1A" w:rsidP="00713B1A">
      <w:pPr>
        <w:pStyle w:val="Akapitzlist"/>
        <w:numPr>
          <w:ilvl w:val="0"/>
          <w:numId w:val="12"/>
        </w:numPr>
        <w:spacing w:after="200" w:line="360" w:lineRule="auto"/>
        <w:ind w:left="567" w:hanging="567"/>
        <w:jc w:val="both"/>
        <w:rPr>
          <w:rFonts w:ascii="Times New Roman" w:hAnsi="Times New Roman"/>
          <w:sz w:val="24"/>
        </w:rPr>
      </w:pPr>
      <w:r>
        <w:rPr>
          <w:rFonts w:ascii="Times New Roman" w:hAnsi="Times New Roman"/>
          <w:sz w:val="24"/>
        </w:rPr>
        <w:t>Termin rozstrzygnięcia konkursu: ostatni dzień roboczy miesiąca, w którym wniosek został złożony.</w:t>
      </w:r>
    </w:p>
    <w:p w14:paraId="2368B4CD" w14:textId="77777777" w:rsidR="00713B1A" w:rsidRDefault="00713B1A" w:rsidP="00713B1A">
      <w:pPr>
        <w:pStyle w:val="Akapitzlist"/>
        <w:numPr>
          <w:ilvl w:val="0"/>
          <w:numId w:val="12"/>
        </w:numPr>
        <w:spacing w:after="200" w:line="360" w:lineRule="auto"/>
        <w:ind w:left="567" w:hanging="567"/>
        <w:jc w:val="both"/>
        <w:rPr>
          <w:rFonts w:ascii="Times New Roman" w:hAnsi="Times New Roman"/>
          <w:sz w:val="24"/>
        </w:rPr>
      </w:pPr>
      <w:r w:rsidRPr="006441C1">
        <w:rPr>
          <w:rFonts w:ascii="Times New Roman" w:hAnsi="Times New Roman"/>
          <w:sz w:val="24"/>
        </w:rPr>
        <w:t xml:space="preserve">W przypadku odrzucenia wniosku z powodów formalnych, organizacja może </w:t>
      </w:r>
      <w:r>
        <w:rPr>
          <w:rFonts w:ascii="Times New Roman" w:hAnsi="Times New Roman"/>
          <w:sz w:val="24"/>
        </w:rPr>
        <w:t xml:space="preserve">po wprowadzeniu poprawek, </w:t>
      </w:r>
      <w:r w:rsidRPr="006441C1">
        <w:rPr>
          <w:rFonts w:ascii="Times New Roman" w:hAnsi="Times New Roman"/>
          <w:sz w:val="24"/>
        </w:rPr>
        <w:t>złożyć ten</w:t>
      </w:r>
      <w:r>
        <w:rPr>
          <w:rFonts w:ascii="Times New Roman" w:hAnsi="Times New Roman"/>
          <w:sz w:val="24"/>
        </w:rPr>
        <w:t xml:space="preserve"> sam</w:t>
      </w:r>
      <w:r w:rsidRPr="006441C1">
        <w:rPr>
          <w:rFonts w:ascii="Times New Roman" w:hAnsi="Times New Roman"/>
          <w:sz w:val="24"/>
        </w:rPr>
        <w:t xml:space="preserve"> wniosek w następnym miesiącu.</w:t>
      </w:r>
    </w:p>
    <w:p w14:paraId="02ECD92B" w14:textId="77777777" w:rsidR="00713B1A" w:rsidRPr="006441C1" w:rsidRDefault="00713B1A" w:rsidP="00713B1A">
      <w:pPr>
        <w:pStyle w:val="Akapitzlist"/>
        <w:numPr>
          <w:ilvl w:val="0"/>
          <w:numId w:val="12"/>
        </w:numPr>
        <w:spacing w:after="200" w:line="360" w:lineRule="auto"/>
        <w:ind w:left="567" w:hanging="567"/>
        <w:jc w:val="both"/>
        <w:rPr>
          <w:rFonts w:ascii="Times New Roman" w:hAnsi="Times New Roman"/>
          <w:sz w:val="24"/>
        </w:rPr>
      </w:pPr>
      <w:r>
        <w:rPr>
          <w:rFonts w:ascii="Times New Roman" w:hAnsi="Times New Roman"/>
          <w:sz w:val="24"/>
        </w:rPr>
        <w:t>Decyzja Komisji jest ostateczna i nie przysługuje od niej odwołanie.</w:t>
      </w:r>
    </w:p>
    <w:p w14:paraId="5353FF0B" w14:textId="77777777" w:rsidR="00713B1A" w:rsidRDefault="00713B1A" w:rsidP="00713B1A">
      <w:pPr>
        <w:pStyle w:val="Akapitzlist"/>
        <w:numPr>
          <w:ilvl w:val="0"/>
          <w:numId w:val="12"/>
        </w:numPr>
        <w:spacing w:after="200" w:line="360" w:lineRule="auto"/>
        <w:ind w:left="567" w:hanging="567"/>
        <w:jc w:val="both"/>
        <w:rPr>
          <w:rFonts w:ascii="Times New Roman" w:hAnsi="Times New Roman"/>
          <w:sz w:val="24"/>
        </w:rPr>
      </w:pPr>
      <w:r w:rsidRPr="00D17549">
        <w:rPr>
          <w:rFonts w:ascii="Times New Roman" w:hAnsi="Times New Roman"/>
          <w:sz w:val="24"/>
        </w:rPr>
        <w:t xml:space="preserve">Organizacja studencka, która otrzyma dofinansowanie jest zobowiązana do rozliczenia przyznanych środków finansowych w terminie </w:t>
      </w:r>
      <w:r>
        <w:rPr>
          <w:rFonts w:ascii="Times New Roman" w:hAnsi="Times New Roman"/>
          <w:sz w:val="24"/>
        </w:rPr>
        <w:t xml:space="preserve">21 dni od daty wydarzenia </w:t>
      </w:r>
      <w:r w:rsidRPr="00D17549">
        <w:rPr>
          <w:rFonts w:ascii="Times New Roman" w:hAnsi="Times New Roman"/>
          <w:sz w:val="24"/>
        </w:rPr>
        <w:t xml:space="preserve">według wzoru sporządzonego przez Sekcję Finansową WNPiSM. </w:t>
      </w:r>
      <w:r>
        <w:rPr>
          <w:rFonts w:ascii="Times New Roman" w:hAnsi="Times New Roman"/>
          <w:sz w:val="24"/>
        </w:rPr>
        <w:t>Każdorazowo faktura składana do rozliczenia musi zostać podpisana przez Pełnomocnika Dziekana ds. studenckiego ruchu naukowego.</w:t>
      </w:r>
    </w:p>
    <w:p w14:paraId="586C1A38" w14:textId="77777777" w:rsidR="00713B1A" w:rsidRPr="00D17549" w:rsidRDefault="00713B1A" w:rsidP="00713B1A">
      <w:pPr>
        <w:pStyle w:val="Akapitzlist"/>
        <w:numPr>
          <w:ilvl w:val="0"/>
          <w:numId w:val="12"/>
        </w:numPr>
        <w:spacing w:after="200" w:line="360" w:lineRule="auto"/>
        <w:ind w:left="567" w:hanging="567"/>
        <w:jc w:val="both"/>
        <w:rPr>
          <w:rFonts w:ascii="Times New Roman" w:hAnsi="Times New Roman"/>
          <w:sz w:val="24"/>
        </w:rPr>
      </w:pPr>
      <w:r w:rsidRPr="00D17549">
        <w:rPr>
          <w:rFonts w:ascii="Times New Roman" w:hAnsi="Times New Roman"/>
          <w:sz w:val="24"/>
        </w:rPr>
        <w:t xml:space="preserve">Sprawozdanie merytoryczne z realizacji należy złożyć w </w:t>
      </w:r>
      <w:r w:rsidRPr="00BD2E00">
        <w:rPr>
          <w:rFonts w:ascii="Times New Roman" w:hAnsi="Times New Roman"/>
          <w:sz w:val="24"/>
        </w:rPr>
        <w:t xml:space="preserve">wersji papierowej </w:t>
      </w:r>
      <w:r>
        <w:rPr>
          <w:rFonts w:ascii="Times New Roman" w:hAnsi="Times New Roman"/>
          <w:sz w:val="24"/>
        </w:rPr>
        <w:t xml:space="preserve">i </w:t>
      </w:r>
      <w:r w:rsidRPr="00D17549">
        <w:rPr>
          <w:rFonts w:ascii="Times New Roman" w:hAnsi="Times New Roman"/>
          <w:sz w:val="24"/>
        </w:rPr>
        <w:t xml:space="preserve">elektronicznej na adres: </w:t>
      </w:r>
      <w:r w:rsidRPr="00D17549">
        <w:rPr>
          <w:rFonts w:ascii="Times New Roman" w:hAnsi="Times New Roman"/>
          <w:b/>
          <w:sz w:val="24"/>
        </w:rPr>
        <w:t>a.bejma@uw.edu.pl</w:t>
      </w:r>
      <w:r>
        <w:rPr>
          <w:rFonts w:ascii="Times New Roman" w:hAnsi="Times New Roman"/>
          <w:sz w:val="24"/>
        </w:rPr>
        <w:t xml:space="preserve"> w ciągu 30 dni od daty zakończenia wydarzenia</w:t>
      </w:r>
      <w:r w:rsidRPr="00D17549">
        <w:rPr>
          <w:rFonts w:ascii="Times New Roman" w:hAnsi="Times New Roman"/>
          <w:sz w:val="24"/>
        </w:rPr>
        <w:t xml:space="preserve">. </w:t>
      </w:r>
    </w:p>
    <w:p w14:paraId="4636C34A" w14:textId="77777777" w:rsidR="00713B1A" w:rsidRDefault="00713B1A" w:rsidP="00713B1A">
      <w:pPr>
        <w:pStyle w:val="Akapitzlist"/>
        <w:numPr>
          <w:ilvl w:val="0"/>
          <w:numId w:val="12"/>
        </w:numPr>
        <w:spacing w:after="200" w:line="360" w:lineRule="auto"/>
        <w:ind w:left="567" w:hanging="567"/>
        <w:jc w:val="both"/>
        <w:rPr>
          <w:rFonts w:ascii="Times New Roman" w:hAnsi="Times New Roman"/>
          <w:sz w:val="24"/>
        </w:rPr>
      </w:pPr>
      <w:r>
        <w:rPr>
          <w:rFonts w:ascii="Times New Roman" w:hAnsi="Times New Roman"/>
          <w:sz w:val="24"/>
        </w:rPr>
        <w:lastRenderedPageBreak/>
        <w:t>Niezależnie od uzyskania wsparcia finansowego wszystkie organizacje studenckie są zobowiązane do dostarczenia kopii rocznego sprawozdania składanego przez organizacje studenckie w Rektoracie.</w:t>
      </w:r>
    </w:p>
    <w:p w14:paraId="3DEECBC5" w14:textId="77777777" w:rsidR="00713B1A" w:rsidRPr="00984979" w:rsidRDefault="00713B1A" w:rsidP="00713B1A">
      <w:pPr>
        <w:pStyle w:val="Akapitzlist"/>
        <w:numPr>
          <w:ilvl w:val="0"/>
          <w:numId w:val="12"/>
        </w:numPr>
        <w:spacing w:after="200" w:line="360" w:lineRule="auto"/>
        <w:ind w:left="567" w:hanging="567"/>
        <w:jc w:val="both"/>
        <w:rPr>
          <w:rFonts w:ascii="Times New Roman" w:hAnsi="Times New Roman"/>
          <w:sz w:val="24"/>
        </w:rPr>
      </w:pPr>
      <w:r w:rsidRPr="00984979">
        <w:rPr>
          <w:rFonts w:ascii="Times New Roman" w:hAnsi="Times New Roman"/>
          <w:sz w:val="24"/>
        </w:rPr>
        <w:t xml:space="preserve">Informacja dotycząca przetwarzania danych osobowych stanowi załącznik nr 2 do niniejszego Regulaminu. </w:t>
      </w:r>
    </w:p>
    <w:p w14:paraId="0D0C0EE6" w14:textId="77777777" w:rsidR="00713B1A" w:rsidRPr="00984979" w:rsidRDefault="00713B1A" w:rsidP="00713B1A">
      <w:pPr>
        <w:spacing w:line="360" w:lineRule="auto"/>
        <w:jc w:val="both"/>
        <w:rPr>
          <w:rFonts w:ascii="Times New Roman" w:hAnsi="Times New Roman" w:cs="Times New Roman"/>
          <w:sz w:val="24"/>
        </w:rPr>
      </w:pPr>
    </w:p>
    <w:p w14:paraId="22A4483A" w14:textId="77777777" w:rsidR="00713B1A" w:rsidRDefault="00713B1A" w:rsidP="00713B1A">
      <w:pPr>
        <w:spacing w:line="360" w:lineRule="auto"/>
        <w:jc w:val="both"/>
        <w:rPr>
          <w:rFonts w:ascii="Times New Roman" w:hAnsi="Times New Roman" w:cs="Times New Roman"/>
          <w:sz w:val="24"/>
        </w:rPr>
      </w:pPr>
    </w:p>
    <w:p w14:paraId="1373952A" w14:textId="77777777" w:rsidR="00713B1A" w:rsidRDefault="00713B1A" w:rsidP="00713B1A">
      <w:pPr>
        <w:spacing w:line="360" w:lineRule="auto"/>
        <w:jc w:val="both"/>
        <w:rPr>
          <w:rFonts w:ascii="Times New Roman" w:hAnsi="Times New Roman" w:cs="Times New Roman"/>
          <w:sz w:val="24"/>
        </w:rPr>
      </w:pPr>
    </w:p>
    <w:p w14:paraId="542E39A8" w14:textId="77777777" w:rsidR="00713B1A" w:rsidRDefault="00713B1A" w:rsidP="00713B1A">
      <w:pPr>
        <w:spacing w:line="360" w:lineRule="auto"/>
        <w:jc w:val="both"/>
        <w:rPr>
          <w:rFonts w:ascii="Times New Roman" w:hAnsi="Times New Roman" w:cs="Times New Roman"/>
          <w:sz w:val="24"/>
        </w:rPr>
      </w:pPr>
    </w:p>
    <w:p w14:paraId="6B515B22" w14:textId="77777777" w:rsidR="00713B1A" w:rsidRDefault="00713B1A" w:rsidP="00713B1A">
      <w:pPr>
        <w:spacing w:line="360" w:lineRule="auto"/>
        <w:jc w:val="both"/>
        <w:rPr>
          <w:rFonts w:ascii="Times New Roman" w:hAnsi="Times New Roman" w:cs="Times New Roman"/>
          <w:sz w:val="20"/>
        </w:rPr>
      </w:pPr>
    </w:p>
    <w:p w14:paraId="2B222156" w14:textId="77777777" w:rsidR="00713B1A" w:rsidRDefault="00713B1A" w:rsidP="00713B1A">
      <w:pPr>
        <w:spacing w:line="360" w:lineRule="auto"/>
        <w:jc w:val="both"/>
        <w:rPr>
          <w:rFonts w:ascii="Times New Roman" w:hAnsi="Times New Roman" w:cs="Times New Roman"/>
          <w:sz w:val="20"/>
        </w:rPr>
      </w:pPr>
    </w:p>
    <w:p w14:paraId="5765AEFE" w14:textId="77777777" w:rsidR="00713B1A" w:rsidRDefault="00713B1A" w:rsidP="00713B1A">
      <w:pPr>
        <w:spacing w:line="360" w:lineRule="auto"/>
        <w:jc w:val="both"/>
        <w:rPr>
          <w:rFonts w:ascii="Times New Roman" w:hAnsi="Times New Roman" w:cs="Times New Roman"/>
          <w:sz w:val="20"/>
        </w:rPr>
      </w:pPr>
    </w:p>
    <w:p w14:paraId="72F71C70" w14:textId="77777777" w:rsidR="00713B1A" w:rsidRDefault="00713B1A" w:rsidP="00713B1A">
      <w:pPr>
        <w:spacing w:line="360" w:lineRule="auto"/>
        <w:jc w:val="both"/>
        <w:rPr>
          <w:rFonts w:ascii="Times New Roman" w:hAnsi="Times New Roman" w:cs="Times New Roman"/>
          <w:sz w:val="20"/>
        </w:rPr>
      </w:pPr>
    </w:p>
    <w:p w14:paraId="0D0AF08C" w14:textId="77777777" w:rsidR="00713B1A" w:rsidRDefault="00713B1A" w:rsidP="00713B1A">
      <w:pPr>
        <w:spacing w:line="360" w:lineRule="auto"/>
        <w:jc w:val="both"/>
        <w:rPr>
          <w:rFonts w:ascii="Times New Roman" w:hAnsi="Times New Roman" w:cs="Times New Roman"/>
          <w:sz w:val="20"/>
        </w:rPr>
      </w:pPr>
    </w:p>
    <w:p w14:paraId="77BAE813" w14:textId="77777777" w:rsidR="00713B1A" w:rsidRDefault="00713B1A" w:rsidP="00713B1A">
      <w:pPr>
        <w:spacing w:line="360" w:lineRule="auto"/>
        <w:jc w:val="both"/>
        <w:rPr>
          <w:rFonts w:ascii="Times New Roman" w:hAnsi="Times New Roman" w:cs="Times New Roman"/>
          <w:sz w:val="20"/>
        </w:rPr>
      </w:pPr>
    </w:p>
    <w:p w14:paraId="58660A1A" w14:textId="77777777" w:rsidR="00713B1A" w:rsidRDefault="00713B1A" w:rsidP="00713B1A">
      <w:pPr>
        <w:spacing w:line="360" w:lineRule="auto"/>
        <w:jc w:val="both"/>
        <w:rPr>
          <w:rFonts w:ascii="Times New Roman" w:hAnsi="Times New Roman" w:cs="Times New Roman"/>
          <w:sz w:val="20"/>
        </w:rPr>
      </w:pPr>
    </w:p>
    <w:p w14:paraId="5D9E622F" w14:textId="77777777" w:rsidR="00713B1A" w:rsidRDefault="00713B1A" w:rsidP="00713B1A">
      <w:pPr>
        <w:spacing w:line="360" w:lineRule="auto"/>
        <w:jc w:val="both"/>
        <w:rPr>
          <w:rFonts w:ascii="Times New Roman" w:hAnsi="Times New Roman" w:cs="Times New Roman"/>
          <w:sz w:val="20"/>
        </w:rPr>
      </w:pPr>
    </w:p>
    <w:p w14:paraId="20297DA4" w14:textId="77777777" w:rsidR="00713B1A" w:rsidRDefault="00713B1A" w:rsidP="00713B1A">
      <w:pPr>
        <w:spacing w:line="360" w:lineRule="auto"/>
        <w:jc w:val="both"/>
        <w:rPr>
          <w:rFonts w:ascii="Times New Roman" w:hAnsi="Times New Roman" w:cs="Times New Roman"/>
          <w:sz w:val="20"/>
        </w:rPr>
      </w:pPr>
    </w:p>
    <w:p w14:paraId="72C5CAE0" w14:textId="77777777" w:rsidR="00713B1A" w:rsidRDefault="00713B1A" w:rsidP="00713B1A">
      <w:pPr>
        <w:spacing w:line="360" w:lineRule="auto"/>
        <w:jc w:val="both"/>
        <w:rPr>
          <w:rFonts w:ascii="Times New Roman" w:hAnsi="Times New Roman" w:cs="Times New Roman"/>
          <w:sz w:val="20"/>
        </w:rPr>
      </w:pPr>
    </w:p>
    <w:p w14:paraId="2904EC76" w14:textId="77777777" w:rsidR="00713B1A" w:rsidRDefault="00713B1A" w:rsidP="00713B1A">
      <w:pPr>
        <w:spacing w:line="360" w:lineRule="auto"/>
        <w:jc w:val="both"/>
        <w:rPr>
          <w:rFonts w:ascii="Times New Roman" w:hAnsi="Times New Roman" w:cs="Times New Roman"/>
          <w:sz w:val="20"/>
        </w:rPr>
      </w:pPr>
    </w:p>
    <w:p w14:paraId="3CF032B9" w14:textId="77777777" w:rsidR="00713B1A" w:rsidRDefault="00713B1A" w:rsidP="00713B1A">
      <w:pPr>
        <w:spacing w:line="360" w:lineRule="auto"/>
        <w:jc w:val="both"/>
        <w:rPr>
          <w:rFonts w:ascii="Times New Roman" w:hAnsi="Times New Roman" w:cs="Times New Roman"/>
          <w:sz w:val="20"/>
        </w:rPr>
      </w:pPr>
    </w:p>
    <w:p w14:paraId="65D6C476" w14:textId="77777777" w:rsidR="00713B1A" w:rsidRDefault="00713B1A" w:rsidP="00713B1A">
      <w:pPr>
        <w:spacing w:line="360" w:lineRule="auto"/>
        <w:jc w:val="both"/>
        <w:rPr>
          <w:rFonts w:ascii="Times New Roman" w:hAnsi="Times New Roman" w:cs="Times New Roman"/>
          <w:sz w:val="20"/>
        </w:rPr>
      </w:pPr>
    </w:p>
    <w:p w14:paraId="7B3BDA3A" w14:textId="77777777" w:rsidR="00713B1A" w:rsidRDefault="00713B1A" w:rsidP="00713B1A">
      <w:pPr>
        <w:spacing w:line="360" w:lineRule="auto"/>
        <w:jc w:val="both"/>
        <w:rPr>
          <w:rFonts w:ascii="Times New Roman" w:hAnsi="Times New Roman" w:cs="Times New Roman"/>
          <w:sz w:val="20"/>
        </w:rPr>
      </w:pPr>
    </w:p>
    <w:p w14:paraId="0C66D43A" w14:textId="77777777" w:rsidR="00713B1A" w:rsidRPr="0026054C" w:rsidRDefault="00713B1A" w:rsidP="00713B1A">
      <w:pPr>
        <w:spacing w:line="360" w:lineRule="auto"/>
        <w:jc w:val="both"/>
        <w:rPr>
          <w:rFonts w:ascii="Times New Roman" w:hAnsi="Times New Roman" w:cs="Times New Roman"/>
          <w:sz w:val="20"/>
        </w:rPr>
      </w:pPr>
      <w:r w:rsidRPr="0026054C">
        <w:rPr>
          <w:rFonts w:ascii="Times New Roman" w:hAnsi="Times New Roman" w:cs="Times New Roman"/>
          <w:sz w:val="20"/>
        </w:rPr>
        <w:lastRenderedPageBreak/>
        <w:t xml:space="preserve">Załącznik nr 1 </w:t>
      </w:r>
    </w:p>
    <w:p w14:paraId="5FE861A7" w14:textId="77777777" w:rsidR="00713B1A" w:rsidRPr="00BD54AC" w:rsidRDefault="00713B1A" w:rsidP="00713B1A">
      <w:pPr>
        <w:spacing w:line="360" w:lineRule="auto"/>
        <w:jc w:val="center"/>
        <w:rPr>
          <w:rFonts w:ascii="Times New Roman" w:hAnsi="Times New Roman" w:cs="Times New Roman"/>
          <w:b/>
          <w:sz w:val="24"/>
        </w:rPr>
      </w:pPr>
      <w:r w:rsidRPr="00BD54AC">
        <w:rPr>
          <w:rFonts w:ascii="Times New Roman" w:hAnsi="Times New Roman" w:cs="Times New Roman"/>
          <w:b/>
          <w:sz w:val="24"/>
        </w:rPr>
        <w:t xml:space="preserve">WNIOSEK O DOFINANASOWANIE </w:t>
      </w:r>
      <w:r w:rsidRPr="00BD54AC">
        <w:rPr>
          <w:rFonts w:ascii="Times New Roman" w:hAnsi="Times New Roman" w:cs="Times New Roman"/>
          <w:b/>
          <w:sz w:val="24"/>
        </w:rPr>
        <w:br/>
        <w:t>PRZEDSIĘWZIĘCIA STUDENCKIEGO NA WNPISM UW</w:t>
      </w:r>
    </w:p>
    <w:p w14:paraId="70F7206D" w14:textId="77777777" w:rsidR="00713B1A"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hAnsi="Times New Roman"/>
          <w:b/>
          <w:sz w:val="24"/>
        </w:rPr>
        <w:t>Nazwa organizacji studenckiej</w:t>
      </w:r>
      <w:r>
        <w:rPr>
          <w:rFonts w:ascii="Times New Roman" w:hAnsi="Times New Roman"/>
          <w:sz w:val="24"/>
        </w:rPr>
        <w:t>:</w:t>
      </w:r>
    </w:p>
    <w:p w14:paraId="53A3F0DB" w14:textId="77777777" w:rsidR="00713B1A" w:rsidRPr="00791B2F"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hAnsi="Times New Roman"/>
          <w:b/>
          <w:sz w:val="24"/>
        </w:rPr>
        <w:t>Osoba reprezentująca organizację studencką</w:t>
      </w:r>
      <w:r w:rsidRPr="00791B2F">
        <w:rPr>
          <w:rFonts w:ascii="Times New Roman" w:hAnsi="Times New Roman"/>
          <w:sz w:val="24"/>
        </w:rPr>
        <w:t>:</w:t>
      </w:r>
    </w:p>
    <w:p w14:paraId="535BD3C1" w14:textId="77777777" w:rsidR="00713B1A" w:rsidRDefault="00713B1A" w:rsidP="00713B1A">
      <w:pPr>
        <w:pStyle w:val="Akapitzlist"/>
        <w:numPr>
          <w:ilvl w:val="1"/>
          <w:numId w:val="14"/>
        </w:numPr>
        <w:spacing w:after="200" w:line="360" w:lineRule="auto"/>
        <w:jc w:val="both"/>
        <w:rPr>
          <w:rFonts w:ascii="Times New Roman" w:hAnsi="Times New Roman"/>
          <w:sz w:val="24"/>
        </w:rPr>
      </w:pPr>
      <w:r w:rsidRPr="00BD54AC">
        <w:rPr>
          <w:rFonts w:ascii="Times New Roman" w:hAnsi="Times New Roman"/>
          <w:b/>
          <w:sz w:val="24"/>
        </w:rPr>
        <w:t>Imię i nazwisko</w:t>
      </w:r>
      <w:r>
        <w:rPr>
          <w:rFonts w:ascii="Times New Roman" w:hAnsi="Times New Roman"/>
          <w:sz w:val="24"/>
        </w:rPr>
        <w:t>:</w:t>
      </w:r>
    </w:p>
    <w:p w14:paraId="04D776EC" w14:textId="77777777" w:rsidR="00713B1A" w:rsidRDefault="00713B1A" w:rsidP="00713B1A">
      <w:pPr>
        <w:pStyle w:val="Akapitzlist"/>
        <w:numPr>
          <w:ilvl w:val="1"/>
          <w:numId w:val="14"/>
        </w:numPr>
        <w:spacing w:after="200" w:line="360" w:lineRule="auto"/>
        <w:jc w:val="both"/>
        <w:rPr>
          <w:rFonts w:ascii="Times New Roman" w:hAnsi="Times New Roman"/>
          <w:sz w:val="24"/>
        </w:rPr>
      </w:pPr>
      <w:r w:rsidRPr="00BD54AC">
        <w:rPr>
          <w:rFonts w:ascii="Times New Roman" w:hAnsi="Times New Roman"/>
          <w:b/>
          <w:sz w:val="24"/>
        </w:rPr>
        <w:t>Nr telefonu</w:t>
      </w:r>
      <w:r>
        <w:rPr>
          <w:rFonts w:ascii="Times New Roman" w:hAnsi="Times New Roman"/>
          <w:sz w:val="24"/>
        </w:rPr>
        <w:t>:</w:t>
      </w:r>
    </w:p>
    <w:p w14:paraId="58F9ED1C" w14:textId="77777777" w:rsidR="00713B1A" w:rsidRDefault="00713B1A" w:rsidP="00713B1A">
      <w:pPr>
        <w:pStyle w:val="Akapitzlist"/>
        <w:numPr>
          <w:ilvl w:val="1"/>
          <w:numId w:val="14"/>
        </w:numPr>
        <w:spacing w:after="200" w:line="360" w:lineRule="auto"/>
        <w:jc w:val="both"/>
        <w:rPr>
          <w:rFonts w:ascii="Times New Roman" w:hAnsi="Times New Roman"/>
          <w:sz w:val="24"/>
        </w:rPr>
      </w:pPr>
      <w:r w:rsidRPr="00BD54AC">
        <w:rPr>
          <w:rFonts w:ascii="Times New Roman" w:hAnsi="Times New Roman"/>
          <w:b/>
          <w:sz w:val="24"/>
        </w:rPr>
        <w:t>Adres mailowy</w:t>
      </w:r>
      <w:r>
        <w:rPr>
          <w:rFonts w:ascii="Times New Roman" w:hAnsi="Times New Roman"/>
          <w:sz w:val="24"/>
        </w:rPr>
        <w:t>:</w:t>
      </w:r>
    </w:p>
    <w:p w14:paraId="070A3FEA" w14:textId="77777777" w:rsidR="00713B1A" w:rsidRPr="00E32CAC"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hAnsi="Times New Roman"/>
          <w:b/>
          <w:sz w:val="24"/>
        </w:rPr>
        <w:t>Nazwa przedsięwzięcia/wydarzenia/zadania</w:t>
      </w:r>
      <w:r>
        <w:rPr>
          <w:rFonts w:ascii="Times New Roman" w:hAnsi="Times New Roman"/>
          <w:sz w:val="24"/>
        </w:rPr>
        <w:t>:</w:t>
      </w:r>
    </w:p>
    <w:p w14:paraId="2F42A756" w14:textId="77777777" w:rsidR="00713B1A"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hAnsi="Times New Roman"/>
          <w:b/>
          <w:sz w:val="24"/>
        </w:rPr>
        <w:t>Termin realizacji przedsięwzięcia/wydarzenia/zadania</w:t>
      </w:r>
      <w:r>
        <w:rPr>
          <w:rFonts w:ascii="Times New Roman" w:hAnsi="Times New Roman"/>
          <w:sz w:val="24"/>
        </w:rPr>
        <w:t>:</w:t>
      </w:r>
    </w:p>
    <w:p w14:paraId="2B1A51FB" w14:textId="77777777" w:rsidR="00713B1A" w:rsidRPr="00E32CAC"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hAnsi="Times New Roman"/>
          <w:b/>
          <w:sz w:val="24"/>
        </w:rPr>
        <w:t>Opis przedsięwzięcia/wydarzenia/zadania</w:t>
      </w:r>
      <w:r>
        <w:rPr>
          <w:rFonts w:ascii="Times New Roman" w:hAnsi="Times New Roman"/>
          <w:sz w:val="24"/>
        </w:rPr>
        <w:t xml:space="preserve"> </w:t>
      </w:r>
    </w:p>
    <w:p w14:paraId="2BC7C574" w14:textId="77777777" w:rsidR="00713B1A" w:rsidRPr="00E32CAC"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hAnsi="Times New Roman"/>
          <w:b/>
          <w:sz w:val="24"/>
        </w:rPr>
        <w:t>Cele przedsięwzięcia/wydarzenia/zadania</w:t>
      </w:r>
    </w:p>
    <w:p w14:paraId="29EEC09E" w14:textId="77777777" w:rsidR="00713B1A"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hAnsi="Times New Roman"/>
          <w:b/>
          <w:sz w:val="24"/>
        </w:rPr>
        <w:t>Budżet przedsięwzięcia</w:t>
      </w:r>
      <w:r>
        <w:rPr>
          <w:rFonts w:ascii="Times New Roman" w:hAnsi="Times New Roman"/>
          <w:sz w:val="24"/>
        </w:rPr>
        <w:t xml:space="preserve"> (należy wskazać wszystkie środki planowane w realizacji przedsięwzięcia/wydarzenia/zadania)</w:t>
      </w:r>
    </w:p>
    <w:p w14:paraId="47604032" w14:textId="77777777" w:rsidR="00713B1A" w:rsidRDefault="00713B1A" w:rsidP="00713B1A">
      <w:pPr>
        <w:pStyle w:val="Akapitzlist"/>
        <w:spacing w:line="360" w:lineRule="auto"/>
        <w:ind w:left="426"/>
        <w:jc w:val="both"/>
        <w:rPr>
          <w:rFonts w:ascii="Times New Roman" w:hAnsi="Times New Roman"/>
          <w:sz w:val="24"/>
        </w:rPr>
      </w:pPr>
    </w:p>
    <w:tbl>
      <w:tblPr>
        <w:tblStyle w:val="Tabela-Siatka"/>
        <w:tblW w:w="0" w:type="auto"/>
        <w:tblInd w:w="426" w:type="dxa"/>
        <w:tblLook w:val="04A0" w:firstRow="1" w:lastRow="0" w:firstColumn="1" w:lastColumn="0" w:noHBand="0" w:noVBand="1"/>
      </w:tblPr>
      <w:tblGrid>
        <w:gridCol w:w="570"/>
        <w:gridCol w:w="2546"/>
        <w:gridCol w:w="1471"/>
        <w:gridCol w:w="1696"/>
        <w:gridCol w:w="2353"/>
      </w:tblGrid>
      <w:tr w:rsidR="00713B1A" w14:paraId="4B2DFEAF" w14:textId="77777777" w:rsidTr="00CB42FA">
        <w:tc>
          <w:tcPr>
            <w:tcW w:w="570" w:type="dxa"/>
          </w:tcPr>
          <w:p w14:paraId="528B8CFD" w14:textId="77777777" w:rsidR="00713B1A" w:rsidRPr="00BD54AC" w:rsidRDefault="00713B1A" w:rsidP="00CB42FA">
            <w:pPr>
              <w:pStyle w:val="Akapitzlist"/>
              <w:spacing w:line="360" w:lineRule="auto"/>
              <w:ind w:left="0"/>
              <w:jc w:val="center"/>
              <w:rPr>
                <w:rFonts w:ascii="Times New Roman" w:hAnsi="Times New Roman"/>
                <w:b/>
                <w:sz w:val="24"/>
              </w:rPr>
            </w:pPr>
            <w:r w:rsidRPr="00BD54AC">
              <w:rPr>
                <w:rFonts w:ascii="Times New Roman" w:hAnsi="Times New Roman"/>
                <w:b/>
                <w:sz w:val="24"/>
              </w:rPr>
              <w:t>Lp.</w:t>
            </w:r>
          </w:p>
        </w:tc>
        <w:tc>
          <w:tcPr>
            <w:tcW w:w="2647" w:type="dxa"/>
          </w:tcPr>
          <w:p w14:paraId="4EACA30C" w14:textId="77777777" w:rsidR="00713B1A" w:rsidRPr="005A579F" w:rsidRDefault="00713B1A" w:rsidP="00CB42FA">
            <w:pPr>
              <w:pStyle w:val="Akapitzlist"/>
              <w:ind w:left="0"/>
              <w:jc w:val="center"/>
              <w:rPr>
                <w:rFonts w:ascii="Times New Roman" w:hAnsi="Times New Roman"/>
                <w:b/>
              </w:rPr>
            </w:pPr>
            <w:r w:rsidRPr="005A579F">
              <w:rPr>
                <w:rFonts w:ascii="Times New Roman" w:hAnsi="Times New Roman"/>
                <w:b/>
              </w:rPr>
              <w:t>Zadanie</w:t>
            </w:r>
          </w:p>
        </w:tc>
        <w:tc>
          <w:tcPr>
            <w:tcW w:w="1523" w:type="dxa"/>
          </w:tcPr>
          <w:p w14:paraId="4FF7D4BB" w14:textId="77777777" w:rsidR="00713B1A" w:rsidRPr="005A579F" w:rsidRDefault="00713B1A" w:rsidP="00CB42FA">
            <w:pPr>
              <w:pStyle w:val="Akapitzlist"/>
              <w:ind w:left="0"/>
              <w:jc w:val="center"/>
              <w:rPr>
                <w:rFonts w:ascii="Times New Roman" w:hAnsi="Times New Roman"/>
                <w:b/>
              </w:rPr>
            </w:pPr>
            <w:r w:rsidRPr="005A579F">
              <w:rPr>
                <w:rFonts w:ascii="Times New Roman" w:hAnsi="Times New Roman"/>
                <w:b/>
              </w:rPr>
              <w:t>Kwota</w:t>
            </w:r>
          </w:p>
        </w:tc>
        <w:tc>
          <w:tcPr>
            <w:tcW w:w="1696" w:type="dxa"/>
          </w:tcPr>
          <w:p w14:paraId="71A8EDCF" w14:textId="77777777" w:rsidR="00713B1A" w:rsidRPr="005A579F" w:rsidRDefault="00713B1A" w:rsidP="00CB42FA">
            <w:pPr>
              <w:pStyle w:val="Akapitzlist"/>
              <w:ind w:left="0"/>
              <w:jc w:val="center"/>
              <w:rPr>
                <w:rFonts w:ascii="Times New Roman" w:hAnsi="Times New Roman"/>
                <w:b/>
              </w:rPr>
            </w:pPr>
            <w:r w:rsidRPr="005A579F">
              <w:rPr>
                <w:rFonts w:ascii="Times New Roman" w:hAnsi="Times New Roman"/>
                <w:b/>
              </w:rPr>
              <w:t>W tym z dofinansowania</w:t>
            </w:r>
          </w:p>
        </w:tc>
        <w:tc>
          <w:tcPr>
            <w:tcW w:w="2426" w:type="dxa"/>
          </w:tcPr>
          <w:p w14:paraId="78B82345" w14:textId="77777777" w:rsidR="00713B1A" w:rsidRPr="005A579F" w:rsidRDefault="00713B1A" w:rsidP="00CB42FA">
            <w:pPr>
              <w:pStyle w:val="Akapitzlist"/>
              <w:ind w:left="0"/>
              <w:jc w:val="center"/>
              <w:rPr>
                <w:rFonts w:ascii="Times New Roman" w:hAnsi="Times New Roman"/>
                <w:b/>
              </w:rPr>
            </w:pPr>
            <w:r w:rsidRPr="005A579F">
              <w:rPr>
                <w:rFonts w:ascii="Times New Roman" w:hAnsi="Times New Roman"/>
                <w:b/>
              </w:rPr>
              <w:t xml:space="preserve">Źródło finansowania </w:t>
            </w:r>
            <w:r w:rsidRPr="005A579F">
              <w:rPr>
                <w:rFonts w:ascii="Times New Roman" w:hAnsi="Times New Roman"/>
              </w:rPr>
              <w:t>(dotacja Dziekana, inne, wymienić jakie…)</w:t>
            </w:r>
          </w:p>
        </w:tc>
      </w:tr>
      <w:tr w:rsidR="00713B1A" w14:paraId="1C4D9FC4" w14:textId="77777777" w:rsidTr="00CB42FA">
        <w:trPr>
          <w:trHeight w:val="415"/>
        </w:trPr>
        <w:tc>
          <w:tcPr>
            <w:tcW w:w="570" w:type="dxa"/>
          </w:tcPr>
          <w:p w14:paraId="3E9059B7" w14:textId="77777777" w:rsidR="00713B1A" w:rsidRDefault="00713B1A" w:rsidP="00CB42FA">
            <w:pPr>
              <w:pStyle w:val="Akapitzlist"/>
              <w:spacing w:line="360" w:lineRule="auto"/>
              <w:ind w:left="0"/>
              <w:jc w:val="both"/>
              <w:rPr>
                <w:rFonts w:ascii="Times New Roman" w:hAnsi="Times New Roman"/>
                <w:sz w:val="24"/>
              </w:rPr>
            </w:pPr>
          </w:p>
        </w:tc>
        <w:tc>
          <w:tcPr>
            <w:tcW w:w="2647" w:type="dxa"/>
          </w:tcPr>
          <w:p w14:paraId="42CE88AA" w14:textId="77777777" w:rsidR="00713B1A" w:rsidRDefault="00713B1A" w:rsidP="00CB42FA">
            <w:pPr>
              <w:pStyle w:val="Akapitzlist"/>
              <w:spacing w:line="360" w:lineRule="auto"/>
              <w:ind w:left="0"/>
              <w:jc w:val="both"/>
              <w:rPr>
                <w:rFonts w:ascii="Times New Roman" w:hAnsi="Times New Roman"/>
                <w:sz w:val="24"/>
              </w:rPr>
            </w:pPr>
          </w:p>
        </w:tc>
        <w:tc>
          <w:tcPr>
            <w:tcW w:w="1523" w:type="dxa"/>
          </w:tcPr>
          <w:p w14:paraId="085DAAAB" w14:textId="77777777" w:rsidR="00713B1A" w:rsidRDefault="00713B1A" w:rsidP="00CB42FA">
            <w:pPr>
              <w:pStyle w:val="Akapitzlist"/>
              <w:spacing w:line="360" w:lineRule="auto"/>
              <w:ind w:left="0"/>
              <w:jc w:val="both"/>
              <w:rPr>
                <w:rFonts w:ascii="Times New Roman" w:hAnsi="Times New Roman"/>
                <w:sz w:val="24"/>
              </w:rPr>
            </w:pPr>
          </w:p>
        </w:tc>
        <w:tc>
          <w:tcPr>
            <w:tcW w:w="1696" w:type="dxa"/>
          </w:tcPr>
          <w:p w14:paraId="0C690B7C" w14:textId="77777777" w:rsidR="00713B1A" w:rsidRDefault="00713B1A" w:rsidP="00CB42FA">
            <w:pPr>
              <w:pStyle w:val="Akapitzlist"/>
              <w:spacing w:line="360" w:lineRule="auto"/>
              <w:ind w:left="0"/>
              <w:jc w:val="both"/>
              <w:rPr>
                <w:rFonts w:ascii="Times New Roman" w:hAnsi="Times New Roman"/>
                <w:sz w:val="24"/>
              </w:rPr>
            </w:pPr>
          </w:p>
        </w:tc>
        <w:tc>
          <w:tcPr>
            <w:tcW w:w="2426" w:type="dxa"/>
          </w:tcPr>
          <w:p w14:paraId="34EA51B7" w14:textId="77777777" w:rsidR="00713B1A" w:rsidRDefault="00713B1A" w:rsidP="00CB42FA">
            <w:pPr>
              <w:pStyle w:val="Akapitzlist"/>
              <w:spacing w:line="360" w:lineRule="auto"/>
              <w:ind w:left="0"/>
              <w:jc w:val="both"/>
              <w:rPr>
                <w:rFonts w:ascii="Times New Roman" w:hAnsi="Times New Roman"/>
                <w:sz w:val="24"/>
              </w:rPr>
            </w:pPr>
          </w:p>
        </w:tc>
      </w:tr>
      <w:tr w:rsidR="00713B1A" w14:paraId="168E42F2" w14:textId="77777777" w:rsidTr="00CB42FA">
        <w:trPr>
          <w:trHeight w:val="357"/>
        </w:trPr>
        <w:tc>
          <w:tcPr>
            <w:tcW w:w="570" w:type="dxa"/>
          </w:tcPr>
          <w:p w14:paraId="68F6E436" w14:textId="77777777" w:rsidR="00713B1A" w:rsidRDefault="00713B1A" w:rsidP="00CB42FA">
            <w:pPr>
              <w:pStyle w:val="Akapitzlist"/>
              <w:spacing w:line="360" w:lineRule="auto"/>
              <w:ind w:left="0"/>
              <w:jc w:val="both"/>
              <w:rPr>
                <w:rFonts w:ascii="Times New Roman" w:hAnsi="Times New Roman"/>
                <w:sz w:val="24"/>
              </w:rPr>
            </w:pPr>
          </w:p>
        </w:tc>
        <w:tc>
          <w:tcPr>
            <w:tcW w:w="2647" w:type="dxa"/>
          </w:tcPr>
          <w:p w14:paraId="629DECCB" w14:textId="77777777" w:rsidR="00713B1A" w:rsidRDefault="00713B1A" w:rsidP="00CB42FA">
            <w:pPr>
              <w:pStyle w:val="Akapitzlist"/>
              <w:spacing w:line="360" w:lineRule="auto"/>
              <w:ind w:left="0"/>
              <w:jc w:val="both"/>
              <w:rPr>
                <w:rFonts w:ascii="Times New Roman" w:hAnsi="Times New Roman"/>
                <w:sz w:val="24"/>
              </w:rPr>
            </w:pPr>
          </w:p>
        </w:tc>
        <w:tc>
          <w:tcPr>
            <w:tcW w:w="1523" w:type="dxa"/>
          </w:tcPr>
          <w:p w14:paraId="5F920747" w14:textId="77777777" w:rsidR="00713B1A" w:rsidRDefault="00713B1A" w:rsidP="00CB42FA">
            <w:pPr>
              <w:pStyle w:val="Akapitzlist"/>
              <w:spacing w:line="360" w:lineRule="auto"/>
              <w:ind w:left="0"/>
              <w:jc w:val="both"/>
              <w:rPr>
                <w:rFonts w:ascii="Times New Roman" w:hAnsi="Times New Roman"/>
                <w:sz w:val="24"/>
              </w:rPr>
            </w:pPr>
          </w:p>
        </w:tc>
        <w:tc>
          <w:tcPr>
            <w:tcW w:w="1696" w:type="dxa"/>
          </w:tcPr>
          <w:p w14:paraId="002E1F57" w14:textId="77777777" w:rsidR="00713B1A" w:rsidRDefault="00713B1A" w:rsidP="00CB42FA">
            <w:pPr>
              <w:pStyle w:val="Akapitzlist"/>
              <w:spacing w:line="360" w:lineRule="auto"/>
              <w:ind w:left="0"/>
              <w:jc w:val="both"/>
              <w:rPr>
                <w:rFonts w:ascii="Times New Roman" w:hAnsi="Times New Roman"/>
                <w:sz w:val="24"/>
              </w:rPr>
            </w:pPr>
          </w:p>
        </w:tc>
        <w:tc>
          <w:tcPr>
            <w:tcW w:w="2426" w:type="dxa"/>
          </w:tcPr>
          <w:p w14:paraId="0474F957" w14:textId="77777777" w:rsidR="00713B1A" w:rsidRDefault="00713B1A" w:rsidP="00CB42FA">
            <w:pPr>
              <w:pStyle w:val="Akapitzlist"/>
              <w:spacing w:line="360" w:lineRule="auto"/>
              <w:ind w:left="0"/>
              <w:jc w:val="both"/>
              <w:rPr>
                <w:rFonts w:ascii="Times New Roman" w:hAnsi="Times New Roman"/>
                <w:sz w:val="24"/>
              </w:rPr>
            </w:pPr>
          </w:p>
        </w:tc>
      </w:tr>
      <w:tr w:rsidR="00713B1A" w14:paraId="36E7FB2F" w14:textId="77777777" w:rsidTr="00CB42FA">
        <w:trPr>
          <w:trHeight w:val="415"/>
        </w:trPr>
        <w:tc>
          <w:tcPr>
            <w:tcW w:w="570" w:type="dxa"/>
          </w:tcPr>
          <w:p w14:paraId="6AAAF293" w14:textId="77777777" w:rsidR="00713B1A" w:rsidRDefault="00713B1A" w:rsidP="00CB42FA">
            <w:pPr>
              <w:pStyle w:val="Akapitzlist"/>
              <w:spacing w:line="360" w:lineRule="auto"/>
              <w:ind w:left="0"/>
              <w:jc w:val="both"/>
              <w:rPr>
                <w:rFonts w:ascii="Times New Roman" w:hAnsi="Times New Roman"/>
                <w:sz w:val="24"/>
              </w:rPr>
            </w:pPr>
          </w:p>
        </w:tc>
        <w:tc>
          <w:tcPr>
            <w:tcW w:w="2647" w:type="dxa"/>
          </w:tcPr>
          <w:p w14:paraId="3B28CEF3" w14:textId="77777777" w:rsidR="00713B1A" w:rsidRDefault="00713B1A" w:rsidP="00CB42FA">
            <w:pPr>
              <w:pStyle w:val="Akapitzlist"/>
              <w:spacing w:line="360" w:lineRule="auto"/>
              <w:ind w:left="0"/>
              <w:jc w:val="both"/>
              <w:rPr>
                <w:rFonts w:ascii="Times New Roman" w:hAnsi="Times New Roman"/>
                <w:sz w:val="24"/>
              </w:rPr>
            </w:pPr>
          </w:p>
        </w:tc>
        <w:tc>
          <w:tcPr>
            <w:tcW w:w="1523" w:type="dxa"/>
          </w:tcPr>
          <w:p w14:paraId="279824D5" w14:textId="77777777" w:rsidR="00713B1A" w:rsidRDefault="00713B1A" w:rsidP="00CB42FA">
            <w:pPr>
              <w:pStyle w:val="Akapitzlist"/>
              <w:spacing w:line="360" w:lineRule="auto"/>
              <w:ind w:left="0"/>
              <w:jc w:val="both"/>
              <w:rPr>
                <w:rFonts w:ascii="Times New Roman" w:hAnsi="Times New Roman"/>
                <w:sz w:val="24"/>
              </w:rPr>
            </w:pPr>
          </w:p>
        </w:tc>
        <w:tc>
          <w:tcPr>
            <w:tcW w:w="1696" w:type="dxa"/>
          </w:tcPr>
          <w:p w14:paraId="12C9D014" w14:textId="77777777" w:rsidR="00713B1A" w:rsidRDefault="00713B1A" w:rsidP="00CB42FA">
            <w:pPr>
              <w:pStyle w:val="Akapitzlist"/>
              <w:spacing w:line="360" w:lineRule="auto"/>
              <w:ind w:left="0"/>
              <w:jc w:val="both"/>
              <w:rPr>
                <w:rFonts w:ascii="Times New Roman" w:hAnsi="Times New Roman"/>
                <w:sz w:val="24"/>
              </w:rPr>
            </w:pPr>
          </w:p>
        </w:tc>
        <w:tc>
          <w:tcPr>
            <w:tcW w:w="2426" w:type="dxa"/>
          </w:tcPr>
          <w:p w14:paraId="63405ACB" w14:textId="77777777" w:rsidR="00713B1A" w:rsidRDefault="00713B1A" w:rsidP="00CB42FA">
            <w:pPr>
              <w:pStyle w:val="Akapitzlist"/>
              <w:spacing w:line="360" w:lineRule="auto"/>
              <w:ind w:left="0"/>
              <w:jc w:val="both"/>
              <w:rPr>
                <w:rFonts w:ascii="Times New Roman" w:hAnsi="Times New Roman"/>
                <w:sz w:val="24"/>
              </w:rPr>
            </w:pPr>
          </w:p>
        </w:tc>
      </w:tr>
      <w:tr w:rsidR="00713B1A" w14:paraId="41C26D83" w14:textId="77777777" w:rsidTr="00CB42FA">
        <w:tc>
          <w:tcPr>
            <w:tcW w:w="570" w:type="dxa"/>
          </w:tcPr>
          <w:p w14:paraId="7C9C00F4" w14:textId="77777777" w:rsidR="00713B1A" w:rsidRDefault="00713B1A" w:rsidP="00CB42FA">
            <w:pPr>
              <w:pStyle w:val="Akapitzlist"/>
              <w:spacing w:line="360" w:lineRule="auto"/>
              <w:ind w:left="0"/>
              <w:jc w:val="both"/>
              <w:rPr>
                <w:rFonts w:ascii="Times New Roman" w:hAnsi="Times New Roman"/>
                <w:sz w:val="24"/>
              </w:rPr>
            </w:pPr>
          </w:p>
        </w:tc>
        <w:tc>
          <w:tcPr>
            <w:tcW w:w="2647" w:type="dxa"/>
          </w:tcPr>
          <w:p w14:paraId="07DD8A67" w14:textId="77777777" w:rsidR="00713B1A" w:rsidRDefault="00713B1A" w:rsidP="00CB42FA">
            <w:pPr>
              <w:pStyle w:val="Akapitzlist"/>
              <w:spacing w:line="360" w:lineRule="auto"/>
              <w:ind w:left="0"/>
              <w:jc w:val="both"/>
              <w:rPr>
                <w:rFonts w:ascii="Times New Roman" w:hAnsi="Times New Roman"/>
                <w:sz w:val="24"/>
              </w:rPr>
            </w:pPr>
          </w:p>
        </w:tc>
        <w:tc>
          <w:tcPr>
            <w:tcW w:w="1523" w:type="dxa"/>
          </w:tcPr>
          <w:p w14:paraId="59134B56" w14:textId="77777777" w:rsidR="00713B1A" w:rsidRDefault="00713B1A" w:rsidP="00CB42FA">
            <w:pPr>
              <w:pStyle w:val="Akapitzlist"/>
              <w:spacing w:line="360" w:lineRule="auto"/>
              <w:ind w:left="0"/>
              <w:jc w:val="both"/>
              <w:rPr>
                <w:rFonts w:ascii="Times New Roman" w:hAnsi="Times New Roman"/>
                <w:sz w:val="24"/>
              </w:rPr>
            </w:pPr>
          </w:p>
        </w:tc>
        <w:tc>
          <w:tcPr>
            <w:tcW w:w="1696" w:type="dxa"/>
          </w:tcPr>
          <w:p w14:paraId="543E0BBE" w14:textId="77777777" w:rsidR="00713B1A" w:rsidRDefault="00713B1A" w:rsidP="00CB42FA">
            <w:pPr>
              <w:pStyle w:val="Akapitzlist"/>
              <w:spacing w:line="360" w:lineRule="auto"/>
              <w:ind w:left="0"/>
              <w:jc w:val="both"/>
              <w:rPr>
                <w:rFonts w:ascii="Times New Roman" w:hAnsi="Times New Roman"/>
                <w:sz w:val="24"/>
              </w:rPr>
            </w:pPr>
          </w:p>
        </w:tc>
        <w:tc>
          <w:tcPr>
            <w:tcW w:w="2426" w:type="dxa"/>
          </w:tcPr>
          <w:p w14:paraId="6B554845" w14:textId="77777777" w:rsidR="00713B1A" w:rsidRDefault="00713B1A" w:rsidP="00CB42FA">
            <w:pPr>
              <w:pStyle w:val="Akapitzlist"/>
              <w:spacing w:line="360" w:lineRule="auto"/>
              <w:ind w:left="0"/>
              <w:jc w:val="both"/>
              <w:rPr>
                <w:rFonts w:ascii="Times New Roman" w:hAnsi="Times New Roman"/>
                <w:sz w:val="24"/>
              </w:rPr>
            </w:pPr>
          </w:p>
        </w:tc>
      </w:tr>
      <w:tr w:rsidR="00713B1A" w14:paraId="58A93E31" w14:textId="77777777" w:rsidTr="00CB42FA">
        <w:tc>
          <w:tcPr>
            <w:tcW w:w="570" w:type="dxa"/>
          </w:tcPr>
          <w:p w14:paraId="5AF00A89" w14:textId="77777777" w:rsidR="00713B1A" w:rsidRDefault="00713B1A" w:rsidP="00CB42FA">
            <w:pPr>
              <w:pStyle w:val="Akapitzlist"/>
              <w:spacing w:line="360" w:lineRule="auto"/>
              <w:ind w:left="0"/>
              <w:jc w:val="both"/>
              <w:rPr>
                <w:rFonts w:ascii="Times New Roman" w:hAnsi="Times New Roman"/>
                <w:sz w:val="24"/>
              </w:rPr>
            </w:pPr>
          </w:p>
        </w:tc>
        <w:tc>
          <w:tcPr>
            <w:tcW w:w="2647" w:type="dxa"/>
          </w:tcPr>
          <w:p w14:paraId="45D122B4" w14:textId="77777777" w:rsidR="00713B1A" w:rsidRDefault="00713B1A" w:rsidP="00CB42FA">
            <w:pPr>
              <w:pStyle w:val="Akapitzlist"/>
              <w:spacing w:line="360" w:lineRule="auto"/>
              <w:ind w:left="0"/>
              <w:jc w:val="both"/>
              <w:rPr>
                <w:rFonts w:ascii="Times New Roman" w:hAnsi="Times New Roman"/>
                <w:sz w:val="24"/>
              </w:rPr>
            </w:pPr>
          </w:p>
        </w:tc>
        <w:tc>
          <w:tcPr>
            <w:tcW w:w="1523" w:type="dxa"/>
          </w:tcPr>
          <w:p w14:paraId="032D33AD" w14:textId="77777777" w:rsidR="00713B1A" w:rsidRDefault="00713B1A" w:rsidP="00CB42FA">
            <w:pPr>
              <w:pStyle w:val="Akapitzlist"/>
              <w:spacing w:line="360" w:lineRule="auto"/>
              <w:ind w:left="0"/>
              <w:jc w:val="both"/>
              <w:rPr>
                <w:rFonts w:ascii="Times New Roman" w:hAnsi="Times New Roman"/>
                <w:sz w:val="24"/>
              </w:rPr>
            </w:pPr>
          </w:p>
        </w:tc>
        <w:tc>
          <w:tcPr>
            <w:tcW w:w="1696" w:type="dxa"/>
          </w:tcPr>
          <w:p w14:paraId="782436FB" w14:textId="77777777" w:rsidR="00713B1A" w:rsidRDefault="00713B1A" w:rsidP="00CB42FA">
            <w:pPr>
              <w:pStyle w:val="Akapitzlist"/>
              <w:spacing w:line="360" w:lineRule="auto"/>
              <w:ind w:left="0"/>
              <w:jc w:val="both"/>
              <w:rPr>
                <w:rFonts w:ascii="Times New Roman" w:hAnsi="Times New Roman"/>
                <w:sz w:val="24"/>
              </w:rPr>
            </w:pPr>
          </w:p>
        </w:tc>
        <w:tc>
          <w:tcPr>
            <w:tcW w:w="2426" w:type="dxa"/>
          </w:tcPr>
          <w:p w14:paraId="205E31CD" w14:textId="77777777" w:rsidR="00713B1A" w:rsidRDefault="00713B1A" w:rsidP="00CB42FA">
            <w:pPr>
              <w:pStyle w:val="Akapitzlist"/>
              <w:spacing w:line="360" w:lineRule="auto"/>
              <w:ind w:left="0"/>
              <w:jc w:val="both"/>
              <w:rPr>
                <w:rFonts w:ascii="Times New Roman" w:hAnsi="Times New Roman"/>
                <w:sz w:val="24"/>
              </w:rPr>
            </w:pPr>
          </w:p>
        </w:tc>
      </w:tr>
      <w:tr w:rsidR="00713B1A" w14:paraId="5A3ED750" w14:textId="77777777" w:rsidTr="00CB42FA">
        <w:tc>
          <w:tcPr>
            <w:tcW w:w="570" w:type="dxa"/>
            <w:tcBorders>
              <w:left w:val="nil"/>
              <w:bottom w:val="nil"/>
            </w:tcBorders>
          </w:tcPr>
          <w:p w14:paraId="6FC3CAE5" w14:textId="77777777" w:rsidR="00713B1A" w:rsidRDefault="00713B1A" w:rsidP="00CB42FA">
            <w:pPr>
              <w:pStyle w:val="Akapitzlist"/>
              <w:spacing w:line="360" w:lineRule="auto"/>
              <w:ind w:left="0"/>
              <w:jc w:val="both"/>
              <w:rPr>
                <w:rFonts w:ascii="Times New Roman" w:hAnsi="Times New Roman"/>
                <w:sz w:val="24"/>
              </w:rPr>
            </w:pPr>
          </w:p>
        </w:tc>
        <w:tc>
          <w:tcPr>
            <w:tcW w:w="2647" w:type="dxa"/>
          </w:tcPr>
          <w:p w14:paraId="454B9F03" w14:textId="77777777" w:rsidR="00713B1A" w:rsidRPr="009A6A06" w:rsidRDefault="00713B1A" w:rsidP="00CB42FA">
            <w:pPr>
              <w:pStyle w:val="Akapitzlist"/>
              <w:spacing w:line="360" w:lineRule="auto"/>
              <w:ind w:left="0"/>
              <w:jc w:val="both"/>
              <w:rPr>
                <w:rFonts w:ascii="Times New Roman" w:hAnsi="Times New Roman"/>
                <w:b/>
                <w:sz w:val="24"/>
              </w:rPr>
            </w:pPr>
            <w:r w:rsidRPr="009A6A06">
              <w:rPr>
                <w:rFonts w:ascii="Times New Roman" w:hAnsi="Times New Roman"/>
                <w:b/>
                <w:sz w:val="24"/>
              </w:rPr>
              <w:t>ŁĄCZNIE</w:t>
            </w:r>
          </w:p>
        </w:tc>
        <w:tc>
          <w:tcPr>
            <w:tcW w:w="1523" w:type="dxa"/>
          </w:tcPr>
          <w:p w14:paraId="01201E9E" w14:textId="77777777" w:rsidR="00713B1A" w:rsidRPr="009A6A06" w:rsidRDefault="00713B1A" w:rsidP="00CB42FA">
            <w:pPr>
              <w:pStyle w:val="Akapitzlist"/>
              <w:spacing w:line="360" w:lineRule="auto"/>
              <w:ind w:left="0"/>
              <w:jc w:val="both"/>
              <w:rPr>
                <w:rFonts w:ascii="Times New Roman" w:hAnsi="Times New Roman"/>
                <w:b/>
                <w:sz w:val="24"/>
              </w:rPr>
            </w:pPr>
          </w:p>
        </w:tc>
        <w:tc>
          <w:tcPr>
            <w:tcW w:w="4122" w:type="dxa"/>
            <w:gridSpan w:val="2"/>
            <w:tcBorders>
              <w:bottom w:val="nil"/>
              <w:right w:val="nil"/>
            </w:tcBorders>
          </w:tcPr>
          <w:p w14:paraId="484355C9" w14:textId="77777777" w:rsidR="00713B1A" w:rsidRDefault="00713B1A" w:rsidP="00CB42FA">
            <w:pPr>
              <w:pStyle w:val="Akapitzlist"/>
              <w:spacing w:line="360" w:lineRule="auto"/>
              <w:ind w:left="0"/>
              <w:jc w:val="both"/>
              <w:rPr>
                <w:rFonts w:ascii="Times New Roman" w:hAnsi="Times New Roman"/>
                <w:sz w:val="24"/>
              </w:rPr>
            </w:pPr>
          </w:p>
        </w:tc>
      </w:tr>
    </w:tbl>
    <w:p w14:paraId="37D6EE75" w14:textId="77777777" w:rsidR="00713B1A" w:rsidRDefault="00713B1A" w:rsidP="00713B1A">
      <w:pPr>
        <w:pStyle w:val="Akapitzlist"/>
        <w:spacing w:line="360" w:lineRule="auto"/>
        <w:ind w:left="426"/>
        <w:jc w:val="both"/>
        <w:rPr>
          <w:rFonts w:ascii="Times New Roman" w:hAnsi="Times New Roman"/>
          <w:sz w:val="24"/>
        </w:rPr>
      </w:pPr>
    </w:p>
    <w:p w14:paraId="4B86C28A" w14:textId="77777777" w:rsidR="00713B1A" w:rsidRDefault="00713B1A" w:rsidP="00713B1A">
      <w:pPr>
        <w:pStyle w:val="Akapitzlist"/>
        <w:spacing w:line="240" w:lineRule="auto"/>
        <w:ind w:left="426"/>
        <w:jc w:val="both"/>
        <w:rPr>
          <w:rFonts w:ascii="Times New Roman" w:hAnsi="Times New Roman"/>
          <w:sz w:val="24"/>
        </w:rPr>
      </w:pPr>
    </w:p>
    <w:p w14:paraId="0BE1FF47" w14:textId="77777777" w:rsidR="00713B1A" w:rsidRDefault="00713B1A" w:rsidP="00713B1A">
      <w:pPr>
        <w:pStyle w:val="Akapitzlist"/>
        <w:tabs>
          <w:tab w:val="left" w:pos="5812"/>
        </w:tabs>
        <w:spacing w:line="360" w:lineRule="auto"/>
        <w:ind w:left="5812" w:hanging="6095"/>
        <w:jc w:val="center"/>
        <w:rPr>
          <w:rFonts w:ascii="Times New Roman" w:hAnsi="Times New Roman"/>
          <w:sz w:val="24"/>
        </w:rPr>
      </w:pPr>
      <w:r>
        <w:rPr>
          <w:rFonts w:ascii="Times New Roman" w:hAnsi="Times New Roman"/>
          <w:sz w:val="24"/>
        </w:rPr>
        <w:lastRenderedPageBreak/>
        <w:t>Miejscowość i data</w:t>
      </w:r>
      <w:r>
        <w:rPr>
          <w:rFonts w:ascii="Times New Roman" w:hAnsi="Times New Roman"/>
          <w:sz w:val="24"/>
        </w:rPr>
        <w:tab/>
        <w:t xml:space="preserve">Podpis osoby upoważnionej </w:t>
      </w:r>
      <w:r>
        <w:rPr>
          <w:rFonts w:ascii="Times New Roman" w:hAnsi="Times New Roman"/>
          <w:sz w:val="24"/>
        </w:rPr>
        <w:br/>
        <w:t>do reprezentowania organizacji</w:t>
      </w:r>
    </w:p>
    <w:p w14:paraId="780B03C8" w14:textId="77777777" w:rsidR="00713B1A" w:rsidRDefault="00713B1A" w:rsidP="00713B1A">
      <w:pPr>
        <w:pStyle w:val="Akapitzlist"/>
        <w:spacing w:line="360" w:lineRule="auto"/>
        <w:ind w:left="0"/>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t>
      </w:r>
    </w:p>
    <w:p w14:paraId="599D0A50" w14:textId="77777777" w:rsidR="00713B1A" w:rsidRDefault="00713B1A" w:rsidP="00713B1A">
      <w:pPr>
        <w:pStyle w:val="Akapitzlist"/>
        <w:spacing w:line="240" w:lineRule="auto"/>
        <w:ind w:left="0"/>
        <w:jc w:val="both"/>
        <w:rPr>
          <w:rFonts w:ascii="Times New Roman" w:hAnsi="Times New Roman"/>
          <w:sz w:val="24"/>
        </w:rPr>
      </w:pPr>
    </w:p>
    <w:p w14:paraId="78A1863C" w14:textId="77777777" w:rsidR="00713B1A" w:rsidRDefault="00713B1A" w:rsidP="00713B1A">
      <w:pPr>
        <w:pStyle w:val="Akapitzlist"/>
        <w:tabs>
          <w:tab w:val="left" w:pos="5812"/>
        </w:tabs>
        <w:spacing w:line="240" w:lineRule="auto"/>
        <w:ind w:left="5812" w:hanging="6095"/>
        <w:jc w:val="center"/>
        <w:rPr>
          <w:rFonts w:ascii="Times New Roman" w:hAnsi="Times New Roman"/>
          <w:sz w:val="24"/>
        </w:rPr>
      </w:pPr>
    </w:p>
    <w:p w14:paraId="67A7B091" w14:textId="77777777" w:rsidR="00713B1A" w:rsidRDefault="00713B1A" w:rsidP="00713B1A">
      <w:pPr>
        <w:pStyle w:val="Akapitzlist"/>
        <w:tabs>
          <w:tab w:val="left" w:pos="5812"/>
        </w:tabs>
        <w:spacing w:line="240" w:lineRule="auto"/>
        <w:ind w:left="5812" w:hanging="6095"/>
        <w:jc w:val="center"/>
        <w:rPr>
          <w:rFonts w:ascii="Times New Roman" w:hAnsi="Times New Roman"/>
          <w:sz w:val="24"/>
        </w:rPr>
      </w:pPr>
    </w:p>
    <w:p w14:paraId="272DA5C9" w14:textId="77777777" w:rsidR="00713B1A" w:rsidRDefault="00713B1A" w:rsidP="00713B1A">
      <w:pPr>
        <w:pStyle w:val="Akapitzlist"/>
        <w:tabs>
          <w:tab w:val="left" w:pos="5812"/>
        </w:tabs>
        <w:spacing w:line="240" w:lineRule="auto"/>
        <w:ind w:left="5812" w:hanging="6095"/>
        <w:jc w:val="center"/>
        <w:rPr>
          <w:rFonts w:ascii="Times New Roman" w:hAnsi="Times New Roman"/>
          <w:sz w:val="24"/>
        </w:rPr>
      </w:pPr>
      <w:r>
        <w:rPr>
          <w:rFonts w:ascii="Times New Roman" w:hAnsi="Times New Roman"/>
          <w:sz w:val="24"/>
        </w:rPr>
        <w:t>Podpis Opiekuna Organizacji Studenckiej działającej na WNPiSM</w:t>
      </w:r>
    </w:p>
    <w:p w14:paraId="1D3DD435" w14:textId="77777777" w:rsidR="00713B1A" w:rsidRDefault="00713B1A" w:rsidP="00713B1A">
      <w:pPr>
        <w:pStyle w:val="Akapitzlist"/>
        <w:tabs>
          <w:tab w:val="left" w:pos="5812"/>
        </w:tabs>
        <w:spacing w:line="240" w:lineRule="auto"/>
        <w:ind w:left="5812" w:hanging="6095"/>
        <w:jc w:val="center"/>
        <w:rPr>
          <w:rFonts w:ascii="Times New Roman" w:hAnsi="Times New Roman"/>
          <w:sz w:val="24"/>
        </w:rPr>
      </w:pPr>
    </w:p>
    <w:p w14:paraId="6802B3F7" w14:textId="77777777" w:rsidR="00713B1A" w:rsidRDefault="00713B1A" w:rsidP="00713B1A">
      <w:pPr>
        <w:pStyle w:val="Akapitzlist"/>
        <w:tabs>
          <w:tab w:val="left" w:pos="5812"/>
        </w:tabs>
        <w:spacing w:line="240" w:lineRule="auto"/>
        <w:ind w:left="5812" w:hanging="6095"/>
        <w:jc w:val="center"/>
        <w:rPr>
          <w:rFonts w:ascii="Times New Roman" w:hAnsi="Times New Roman"/>
          <w:sz w:val="24"/>
        </w:rPr>
      </w:pPr>
    </w:p>
    <w:p w14:paraId="4ABF0C35" w14:textId="77777777" w:rsidR="00713B1A" w:rsidRDefault="00713B1A" w:rsidP="00713B1A">
      <w:pPr>
        <w:pStyle w:val="Akapitzlist"/>
        <w:tabs>
          <w:tab w:val="left" w:pos="5812"/>
        </w:tabs>
        <w:spacing w:line="240" w:lineRule="auto"/>
        <w:ind w:left="5812" w:hanging="6095"/>
        <w:jc w:val="center"/>
        <w:rPr>
          <w:rFonts w:ascii="Times New Roman" w:hAnsi="Times New Roman"/>
          <w:sz w:val="24"/>
        </w:rPr>
      </w:pPr>
      <w:r>
        <w:rPr>
          <w:rFonts w:ascii="Times New Roman" w:hAnsi="Times New Roman"/>
          <w:sz w:val="24"/>
        </w:rPr>
        <w:t>…….………………………………………………………………</w:t>
      </w:r>
    </w:p>
    <w:p w14:paraId="1E44224D" w14:textId="77777777" w:rsidR="00713B1A" w:rsidRPr="005C266F" w:rsidRDefault="00713B1A" w:rsidP="00713B1A">
      <w:pPr>
        <w:rPr>
          <w:rFonts w:ascii="Times New Roman" w:hAnsi="Times New Roman" w:cs="Times New Roman"/>
          <w:sz w:val="20"/>
          <w:szCs w:val="20"/>
        </w:rPr>
      </w:pPr>
      <w:r w:rsidRPr="005C266F">
        <w:rPr>
          <w:rFonts w:ascii="Times New Roman" w:hAnsi="Times New Roman" w:cs="Times New Roman"/>
          <w:sz w:val="20"/>
          <w:szCs w:val="20"/>
        </w:rPr>
        <w:t>Załącznik nr 2</w:t>
      </w:r>
    </w:p>
    <w:p w14:paraId="36E49DAB" w14:textId="77777777" w:rsidR="00713B1A" w:rsidRPr="005C266F" w:rsidRDefault="00713B1A" w:rsidP="00713B1A">
      <w:pPr>
        <w:jc w:val="center"/>
        <w:rPr>
          <w:rFonts w:ascii="Times New Roman" w:hAnsi="Times New Roman" w:cs="Times New Roman"/>
          <w:b/>
          <w:sz w:val="24"/>
          <w:szCs w:val="24"/>
        </w:rPr>
      </w:pPr>
      <w:r w:rsidRPr="005C266F">
        <w:rPr>
          <w:rFonts w:ascii="Times New Roman" w:hAnsi="Times New Roman" w:cs="Times New Roman"/>
          <w:b/>
          <w:sz w:val="24"/>
          <w:szCs w:val="24"/>
        </w:rPr>
        <w:t>Informacja dotycząca przetwarzania danych osobowych</w:t>
      </w:r>
    </w:p>
    <w:p w14:paraId="7B817DB6" w14:textId="77777777" w:rsidR="00713B1A" w:rsidRPr="005C266F" w:rsidRDefault="00713B1A" w:rsidP="00713B1A">
      <w:pPr>
        <w:jc w:val="both"/>
        <w:rPr>
          <w:rFonts w:ascii="Times New Roman" w:hAnsi="Times New Roman" w:cs="Times New Roman"/>
          <w:b/>
        </w:rPr>
      </w:pPr>
      <w:r w:rsidRPr="005C266F">
        <w:rPr>
          <w:rFonts w:ascii="Times New Roman" w:hAnsi="Times New Roman" w:cs="Times New Roman"/>
          <w:b/>
        </w:rPr>
        <w:t>Administrator danych</w:t>
      </w:r>
    </w:p>
    <w:p w14:paraId="31C0B218"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Administratorem Państwa danych przetwarzanych jest Uniwersytet Warszawski, ul. Krakowskie Przedmieście 26/28, 00-927 Warszawa.</w:t>
      </w:r>
    </w:p>
    <w:p w14:paraId="487D09AD"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Z administratorem można kontaktować się:</w:t>
      </w:r>
    </w:p>
    <w:p w14:paraId="7FE90C35" w14:textId="77777777" w:rsidR="00713B1A" w:rsidRPr="005C266F" w:rsidRDefault="00713B1A" w:rsidP="00713B1A">
      <w:pPr>
        <w:pStyle w:val="Akapitzlist"/>
        <w:numPr>
          <w:ilvl w:val="0"/>
          <w:numId w:val="16"/>
        </w:numPr>
        <w:jc w:val="both"/>
        <w:rPr>
          <w:rFonts w:ascii="Times New Roman" w:hAnsi="Times New Roman"/>
        </w:rPr>
      </w:pPr>
      <w:r w:rsidRPr="005C266F">
        <w:rPr>
          <w:rFonts w:ascii="Times New Roman" w:hAnsi="Times New Roman"/>
        </w:rPr>
        <w:t>listownie: Uniwersytet Warszawski, ul. Krakowskie Przedmieście 26/28, 00-927 Warszawa (należy wskazać jednostkę organizacyjną do której kierowana jest korespondencja);</w:t>
      </w:r>
    </w:p>
    <w:p w14:paraId="2A864FB5" w14:textId="77777777" w:rsidR="00713B1A" w:rsidRPr="005C266F" w:rsidRDefault="00713B1A" w:rsidP="00713B1A">
      <w:pPr>
        <w:pStyle w:val="Akapitzlist"/>
        <w:numPr>
          <w:ilvl w:val="0"/>
          <w:numId w:val="16"/>
        </w:numPr>
        <w:jc w:val="both"/>
        <w:rPr>
          <w:rFonts w:ascii="Times New Roman" w:hAnsi="Times New Roman"/>
        </w:rPr>
      </w:pPr>
      <w:r w:rsidRPr="005C266F">
        <w:rPr>
          <w:rFonts w:ascii="Times New Roman" w:hAnsi="Times New Roman"/>
        </w:rPr>
        <w:t>telefonicznie: 22 55 20 000.</w:t>
      </w:r>
    </w:p>
    <w:p w14:paraId="7DAC8F5E" w14:textId="77777777" w:rsidR="00713B1A" w:rsidRPr="005C266F" w:rsidRDefault="00713B1A" w:rsidP="00713B1A">
      <w:pPr>
        <w:jc w:val="both"/>
        <w:rPr>
          <w:rFonts w:ascii="Times New Roman" w:hAnsi="Times New Roman" w:cs="Times New Roman"/>
          <w:b/>
        </w:rPr>
      </w:pPr>
      <w:r w:rsidRPr="005C266F">
        <w:rPr>
          <w:rFonts w:ascii="Times New Roman" w:hAnsi="Times New Roman" w:cs="Times New Roman"/>
          <w:b/>
        </w:rPr>
        <w:t>Inspektor Ochrony Danych (IOD)</w:t>
      </w:r>
    </w:p>
    <w:p w14:paraId="60050753"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 xml:space="preserve">Administrator wyznaczył Inspektora Ochrony Danych, z którym mogą się Państwo kontaktować mailowo pod adresem: </w:t>
      </w:r>
      <w:hyperlink r:id="rId9" w:history="1">
        <w:r w:rsidRPr="005C266F">
          <w:rPr>
            <w:rStyle w:val="Hipercze"/>
            <w:rFonts w:ascii="Times New Roman" w:hAnsi="Times New Roman" w:cs="Times New Roman"/>
          </w:rPr>
          <w:t>iod@adm.uw.edu.pl</w:t>
        </w:r>
      </w:hyperlink>
      <w:r w:rsidRPr="005C266F">
        <w:rPr>
          <w:rFonts w:ascii="Times New Roman" w:hAnsi="Times New Roman" w:cs="Times New Roman"/>
        </w:rPr>
        <w:t xml:space="preserve">. </w:t>
      </w:r>
    </w:p>
    <w:p w14:paraId="3BF6F6DC"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 xml:space="preserve">Z IOD można kontaktować się we wszystkich sprawach dotyczących przetwarzania Państwa danych osobowych przez Uniwersytet Warszawski oraz korzystania przez Państwa z praw związanych </w:t>
      </w:r>
      <w:r w:rsidRPr="005C266F">
        <w:rPr>
          <w:rFonts w:ascii="Times New Roman" w:hAnsi="Times New Roman" w:cs="Times New Roman"/>
        </w:rPr>
        <w:br/>
        <w:t>z przetwarzaniem danych osobowych.</w:t>
      </w:r>
    </w:p>
    <w:p w14:paraId="0C692B7E"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Do zadań IOD nie należy natomiast realizacja innych spraw, jak np. udzielanie informacji o zasadach prowadzenia konkursu, przyjmowanie zgłoszeń konkursowych itp.</w:t>
      </w:r>
    </w:p>
    <w:p w14:paraId="39B644E2" w14:textId="77777777" w:rsidR="00713B1A" w:rsidRPr="005C266F" w:rsidRDefault="00713B1A" w:rsidP="00713B1A">
      <w:pPr>
        <w:jc w:val="both"/>
        <w:rPr>
          <w:rFonts w:ascii="Times New Roman" w:hAnsi="Times New Roman" w:cs="Times New Roman"/>
          <w:b/>
        </w:rPr>
      </w:pPr>
      <w:r w:rsidRPr="005C266F">
        <w:rPr>
          <w:rFonts w:ascii="Times New Roman" w:hAnsi="Times New Roman" w:cs="Times New Roman"/>
          <w:b/>
        </w:rPr>
        <w:t xml:space="preserve">Cele i podstawy prawne przetwarzania </w:t>
      </w:r>
    </w:p>
    <w:p w14:paraId="207D7037"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Państwa dane osobowe będą przetwarzane w celu:</w:t>
      </w:r>
    </w:p>
    <w:p w14:paraId="0746A6DB" w14:textId="77777777" w:rsidR="00713B1A" w:rsidRPr="005C266F" w:rsidRDefault="00713B1A" w:rsidP="00713B1A">
      <w:pPr>
        <w:pStyle w:val="Akapitzlist"/>
        <w:numPr>
          <w:ilvl w:val="0"/>
          <w:numId w:val="19"/>
        </w:numPr>
        <w:spacing w:after="120"/>
        <w:ind w:left="284" w:hanging="284"/>
        <w:contextualSpacing w:val="0"/>
        <w:jc w:val="both"/>
        <w:rPr>
          <w:rFonts w:ascii="Times New Roman" w:hAnsi="Times New Roman"/>
        </w:rPr>
      </w:pPr>
      <w:r w:rsidRPr="005C266F">
        <w:rPr>
          <w:rFonts w:ascii="Times New Roman" w:hAnsi="Times New Roman"/>
        </w:rPr>
        <w:lastRenderedPageBreak/>
        <w:t>na podstawie art. 6 ust. 1 lit. e RODO</w:t>
      </w:r>
      <w:r w:rsidRPr="005C266F">
        <w:rPr>
          <w:rStyle w:val="Odwoanieprzypisudolnego"/>
          <w:rFonts w:ascii="Times New Roman" w:hAnsi="Times New Roman"/>
        </w:rPr>
        <w:footnoteReference w:id="1"/>
      </w:r>
      <w:r w:rsidRPr="005C266F">
        <w:rPr>
          <w:rFonts w:ascii="Times New Roman" w:hAnsi="Times New Roman"/>
        </w:rPr>
        <w:t xml:space="preserve"> w związku z art. 6 ust. 1 lit. c RODO:</w:t>
      </w:r>
    </w:p>
    <w:p w14:paraId="3C7BCDDD" w14:textId="77777777" w:rsidR="00713B1A" w:rsidRPr="005C266F" w:rsidRDefault="00713B1A" w:rsidP="00713B1A">
      <w:pPr>
        <w:pStyle w:val="Akapitzlist"/>
        <w:numPr>
          <w:ilvl w:val="0"/>
          <w:numId w:val="18"/>
        </w:numPr>
        <w:ind w:left="851" w:hanging="425"/>
        <w:jc w:val="both"/>
        <w:rPr>
          <w:rFonts w:ascii="Times New Roman" w:hAnsi="Times New Roman"/>
        </w:rPr>
      </w:pPr>
      <w:r w:rsidRPr="005C266F">
        <w:rPr>
          <w:rFonts w:ascii="Times New Roman" w:hAnsi="Times New Roman"/>
        </w:rPr>
        <w:t>udziału w konkursie na działalność organizacji studenckich i samorządu studenckiego;</w:t>
      </w:r>
    </w:p>
    <w:p w14:paraId="74957ADD" w14:textId="77777777" w:rsidR="00713B1A" w:rsidRPr="005C266F" w:rsidRDefault="00713B1A" w:rsidP="00713B1A">
      <w:pPr>
        <w:pStyle w:val="Akapitzlist"/>
        <w:numPr>
          <w:ilvl w:val="0"/>
          <w:numId w:val="18"/>
        </w:numPr>
        <w:spacing w:after="120"/>
        <w:ind w:left="850" w:hanging="425"/>
        <w:contextualSpacing w:val="0"/>
        <w:jc w:val="both"/>
        <w:rPr>
          <w:rFonts w:ascii="Times New Roman" w:hAnsi="Times New Roman"/>
        </w:rPr>
      </w:pPr>
      <w:r w:rsidRPr="005C266F">
        <w:rPr>
          <w:rFonts w:ascii="Times New Roman" w:hAnsi="Times New Roman"/>
        </w:rPr>
        <w:t>ujednolicenia zasad przyznawania środków na działalność statutową organizacji studenckich;</w:t>
      </w:r>
    </w:p>
    <w:p w14:paraId="2597597D" w14:textId="77777777" w:rsidR="00713B1A" w:rsidRPr="005C266F" w:rsidRDefault="00713B1A" w:rsidP="00713B1A">
      <w:pPr>
        <w:pStyle w:val="Akapitzlist"/>
        <w:numPr>
          <w:ilvl w:val="0"/>
          <w:numId w:val="19"/>
        </w:numPr>
        <w:spacing w:after="120"/>
        <w:ind w:left="284" w:hanging="284"/>
        <w:contextualSpacing w:val="0"/>
        <w:jc w:val="both"/>
        <w:rPr>
          <w:rFonts w:ascii="Times New Roman" w:hAnsi="Times New Roman"/>
        </w:rPr>
      </w:pPr>
      <w:r w:rsidRPr="005C266F">
        <w:rPr>
          <w:rFonts w:ascii="Times New Roman" w:hAnsi="Times New Roman"/>
        </w:rPr>
        <w:t>na podstawie art. 6 ust. 1 lit. c RODO:</w:t>
      </w:r>
    </w:p>
    <w:p w14:paraId="3A50C4C9" w14:textId="77777777" w:rsidR="00713B1A" w:rsidRPr="005C266F" w:rsidRDefault="00713B1A" w:rsidP="00713B1A">
      <w:pPr>
        <w:pStyle w:val="Akapitzlist"/>
        <w:numPr>
          <w:ilvl w:val="0"/>
          <w:numId w:val="20"/>
        </w:numPr>
        <w:ind w:left="851" w:hanging="425"/>
        <w:jc w:val="both"/>
        <w:rPr>
          <w:rFonts w:ascii="Times New Roman" w:hAnsi="Times New Roman"/>
        </w:rPr>
      </w:pPr>
      <w:r w:rsidRPr="005C266F">
        <w:rPr>
          <w:rFonts w:ascii="Times New Roman" w:hAnsi="Times New Roman"/>
        </w:rPr>
        <w:t xml:space="preserve">rozliczenia przyznanych środków finansowych zgodnie z przepisami podatkowymi </w:t>
      </w:r>
      <w:r w:rsidRPr="005C266F">
        <w:rPr>
          <w:rFonts w:ascii="Times New Roman" w:hAnsi="Times New Roman"/>
        </w:rPr>
        <w:br/>
        <w:t>i o rachunkowości.</w:t>
      </w:r>
    </w:p>
    <w:p w14:paraId="479A2B96" w14:textId="77777777" w:rsidR="00713B1A" w:rsidRPr="005C266F" w:rsidRDefault="00713B1A" w:rsidP="00713B1A">
      <w:pPr>
        <w:jc w:val="both"/>
        <w:rPr>
          <w:rFonts w:ascii="Times New Roman" w:hAnsi="Times New Roman" w:cs="Times New Roman"/>
          <w:b/>
        </w:rPr>
      </w:pPr>
      <w:r w:rsidRPr="005C266F">
        <w:rPr>
          <w:rFonts w:ascii="Times New Roman" w:hAnsi="Times New Roman" w:cs="Times New Roman"/>
          <w:b/>
        </w:rPr>
        <w:t>Okres przechowywania danych</w:t>
      </w:r>
    </w:p>
    <w:p w14:paraId="0086E7CC"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Państwa dane osobowe będą przetwarzane przez okres niezbędny do realizacji zamierzonych celów:</w:t>
      </w:r>
    </w:p>
    <w:p w14:paraId="52772977" w14:textId="77777777" w:rsidR="00713B1A" w:rsidRPr="005C266F" w:rsidRDefault="00713B1A" w:rsidP="00713B1A">
      <w:pPr>
        <w:pStyle w:val="Akapitzlist"/>
        <w:numPr>
          <w:ilvl w:val="0"/>
          <w:numId w:val="21"/>
        </w:numPr>
        <w:ind w:left="284" w:hanging="284"/>
        <w:jc w:val="both"/>
        <w:rPr>
          <w:rFonts w:ascii="Times New Roman" w:hAnsi="Times New Roman"/>
        </w:rPr>
      </w:pPr>
      <w:r w:rsidRPr="005C266F">
        <w:rPr>
          <w:rFonts w:ascii="Times New Roman" w:hAnsi="Times New Roman"/>
        </w:rPr>
        <w:t xml:space="preserve">przez czas realizacji konkursu i przyznawania środków na działalność organizacji studenckiej </w:t>
      </w:r>
      <w:r w:rsidRPr="005C266F">
        <w:rPr>
          <w:rFonts w:ascii="Times New Roman" w:hAnsi="Times New Roman"/>
        </w:rPr>
        <w:br/>
        <w:t>i samorządu studenckiego.</w:t>
      </w:r>
    </w:p>
    <w:p w14:paraId="407EA874" w14:textId="77777777" w:rsidR="00713B1A" w:rsidRPr="005C266F" w:rsidRDefault="00713B1A" w:rsidP="00713B1A">
      <w:pPr>
        <w:pStyle w:val="Akapitzlist"/>
        <w:numPr>
          <w:ilvl w:val="0"/>
          <w:numId w:val="21"/>
        </w:numPr>
        <w:ind w:left="284" w:hanging="284"/>
        <w:jc w:val="both"/>
        <w:rPr>
          <w:rFonts w:ascii="Times New Roman" w:hAnsi="Times New Roman"/>
        </w:rPr>
      </w:pPr>
      <w:r w:rsidRPr="005C266F">
        <w:rPr>
          <w:rFonts w:ascii="Times New Roman" w:hAnsi="Times New Roman"/>
        </w:rPr>
        <w:t>przez okres wynikający z przepisów prawa podatkowego i o rachunkowości.</w:t>
      </w:r>
    </w:p>
    <w:p w14:paraId="5611307F" w14:textId="77777777" w:rsidR="00713B1A" w:rsidRPr="005C266F" w:rsidRDefault="00713B1A" w:rsidP="00713B1A">
      <w:pPr>
        <w:jc w:val="both"/>
        <w:rPr>
          <w:rFonts w:ascii="Times New Roman" w:hAnsi="Times New Roman" w:cs="Times New Roman"/>
          <w:b/>
        </w:rPr>
      </w:pPr>
      <w:r w:rsidRPr="005C266F">
        <w:rPr>
          <w:rFonts w:ascii="Times New Roman" w:hAnsi="Times New Roman" w:cs="Times New Roman"/>
          <w:b/>
        </w:rPr>
        <w:t>Odbiorcy danych</w:t>
      </w:r>
    </w:p>
    <w:p w14:paraId="6C7E677A"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 xml:space="preserve">Dostęp do Państwa danych osobowych będą posiadać upoważnieni pracownicy, współpracownicy Uniwersytetu Warszawskiego, którzy muszą przetwarzać Państwa dane w związku </w:t>
      </w:r>
      <w:r w:rsidRPr="005C266F">
        <w:rPr>
          <w:rFonts w:ascii="Times New Roman" w:hAnsi="Times New Roman" w:cs="Times New Roman"/>
        </w:rPr>
        <w:br/>
        <w:t xml:space="preserve">z realizowanymi zadaniami służbowymi. </w:t>
      </w:r>
    </w:p>
    <w:p w14:paraId="4854B060"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Odbiorcami Państwa danych mogą być także podmioty, którym administrator zleci wykonanie określonych czynności, z którymi wiąże się konieczność przetwarzania danych osobowych.</w:t>
      </w:r>
    </w:p>
    <w:p w14:paraId="73FF32DB"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Ponadto Państwa dane osobowe mogą być udostępnione podmiotom uprawnionym na podstawie przepisów prawa.</w:t>
      </w:r>
    </w:p>
    <w:p w14:paraId="204EEF8D" w14:textId="77777777" w:rsidR="00713B1A" w:rsidRPr="005C266F" w:rsidRDefault="00713B1A" w:rsidP="00713B1A">
      <w:pPr>
        <w:jc w:val="both"/>
        <w:rPr>
          <w:rFonts w:ascii="Times New Roman" w:hAnsi="Times New Roman" w:cs="Times New Roman"/>
          <w:b/>
        </w:rPr>
      </w:pPr>
      <w:r w:rsidRPr="005C266F">
        <w:rPr>
          <w:rFonts w:ascii="Times New Roman" w:hAnsi="Times New Roman" w:cs="Times New Roman"/>
          <w:b/>
        </w:rPr>
        <w:t>Przekazywanie danych poza Europejski Obszar Gospodarczy (EOG)</w:t>
      </w:r>
    </w:p>
    <w:p w14:paraId="0F48AE98"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Państwa dane mogą być również przetwarzane przez naszego dostawcę usługi G-Suit dla edukacji firmę Google (z którą mamy podpisaną umowę powierzenia przetwarzania danych osobowych) w jej centrach przetwarzania danych</w:t>
      </w:r>
      <w:r w:rsidRPr="005C266F">
        <w:rPr>
          <w:rStyle w:val="Odwoanieprzypisudolnego"/>
          <w:rFonts w:ascii="Times New Roman" w:hAnsi="Times New Roman" w:cs="Times New Roman"/>
        </w:rPr>
        <w:footnoteReference w:id="2"/>
      </w:r>
      <w:r w:rsidRPr="005C266F">
        <w:rPr>
          <w:rFonts w:ascii="Times New Roman" w:hAnsi="Times New Roman" w:cs="Times New Roman"/>
        </w:rPr>
        <w:t xml:space="preserve">. </w:t>
      </w:r>
    </w:p>
    <w:p w14:paraId="725EC3CC" w14:textId="77777777" w:rsidR="00713B1A" w:rsidRPr="005C266F" w:rsidRDefault="00713B1A" w:rsidP="00713B1A">
      <w:pPr>
        <w:jc w:val="both"/>
        <w:rPr>
          <w:rFonts w:ascii="Times New Roman" w:hAnsi="Times New Roman" w:cs="Times New Roman"/>
          <w:b/>
        </w:rPr>
      </w:pPr>
      <w:r w:rsidRPr="005C266F">
        <w:rPr>
          <w:rFonts w:ascii="Times New Roman" w:hAnsi="Times New Roman" w:cs="Times New Roman"/>
          <w:b/>
        </w:rPr>
        <w:t>Prawa związane z przetwarzaniem danych</w:t>
      </w:r>
    </w:p>
    <w:p w14:paraId="388A6D5C"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Gwarantujemy Państwu realizację wszystkich Państwa praw na zasadach określonych przez RODO tj. prawo do:</w:t>
      </w:r>
    </w:p>
    <w:p w14:paraId="31922CD4" w14:textId="77777777" w:rsidR="00713B1A" w:rsidRPr="005C266F" w:rsidRDefault="00713B1A" w:rsidP="00713B1A">
      <w:pPr>
        <w:pStyle w:val="Akapitzlist"/>
        <w:numPr>
          <w:ilvl w:val="0"/>
          <w:numId w:val="17"/>
        </w:numPr>
        <w:jc w:val="both"/>
        <w:rPr>
          <w:rFonts w:ascii="Times New Roman" w:hAnsi="Times New Roman"/>
        </w:rPr>
      </w:pPr>
      <w:r w:rsidRPr="005C266F">
        <w:rPr>
          <w:rFonts w:ascii="Times New Roman" w:hAnsi="Times New Roman"/>
        </w:rPr>
        <w:lastRenderedPageBreak/>
        <w:t>dostępu do danych oraz otrzymania ich kopii;</w:t>
      </w:r>
    </w:p>
    <w:p w14:paraId="4FCE82A7" w14:textId="77777777" w:rsidR="00713B1A" w:rsidRPr="005C266F" w:rsidRDefault="00713B1A" w:rsidP="00713B1A">
      <w:pPr>
        <w:pStyle w:val="Akapitzlist"/>
        <w:numPr>
          <w:ilvl w:val="0"/>
          <w:numId w:val="17"/>
        </w:numPr>
        <w:jc w:val="both"/>
        <w:rPr>
          <w:rFonts w:ascii="Times New Roman" w:hAnsi="Times New Roman"/>
        </w:rPr>
      </w:pPr>
      <w:r w:rsidRPr="005C266F">
        <w:rPr>
          <w:rFonts w:ascii="Times New Roman" w:hAnsi="Times New Roman"/>
        </w:rPr>
        <w:t>sprostowania (poprawiania) swoich danych osobowych;</w:t>
      </w:r>
    </w:p>
    <w:p w14:paraId="40771F01" w14:textId="77777777" w:rsidR="00713B1A" w:rsidRPr="005C266F" w:rsidRDefault="00713B1A" w:rsidP="00713B1A">
      <w:pPr>
        <w:pStyle w:val="Akapitzlist"/>
        <w:numPr>
          <w:ilvl w:val="0"/>
          <w:numId w:val="17"/>
        </w:numPr>
        <w:jc w:val="both"/>
        <w:rPr>
          <w:rFonts w:ascii="Times New Roman" w:hAnsi="Times New Roman"/>
        </w:rPr>
      </w:pPr>
      <w:r w:rsidRPr="005C266F">
        <w:rPr>
          <w:rFonts w:ascii="Times New Roman" w:hAnsi="Times New Roman"/>
        </w:rPr>
        <w:t>ograniczenia przetwarzania danych osobowych;</w:t>
      </w:r>
    </w:p>
    <w:p w14:paraId="34ED3724" w14:textId="77777777" w:rsidR="00713B1A" w:rsidRPr="005C266F" w:rsidRDefault="00713B1A" w:rsidP="00713B1A">
      <w:pPr>
        <w:pStyle w:val="Akapitzlist"/>
        <w:numPr>
          <w:ilvl w:val="0"/>
          <w:numId w:val="17"/>
        </w:numPr>
        <w:jc w:val="both"/>
        <w:rPr>
          <w:rFonts w:ascii="Times New Roman" w:hAnsi="Times New Roman"/>
        </w:rPr>
      </w:pPr>
      <w:r w:rsidRPr="005C266F">
        <w:rPr>
          <w:rFonts w:ascii="Times New Roman" w:hAnsi="Times New Roman"/>
        </w:rPr>
        <w:t>usunięcia danych osobowych (z zastrzeżeniem art. 17 ust. 3 RODO);</w:t>
      </w:r>
    </w:p>
    <w:p w14:paraId="0B692863" w14:textId="77777777" w:rsidR="00713B1A" w:rsidRPr="005C266F" w:rsidRDefault="00713B1A" w:rsidP="00713B1A">
      <w:pPr>
        <w:pStyle w:val="Akapitzlist"/>
        <w:numPr>
          <w:ilvl w:val="0"/>
          <w:numId w:val="17"/>
        </w:numPr>
        <w:jc w:val="both"/>
        <w:rPr>
          <w:rFonts w:ascii="Times New Roman" w:hAnsi="Times New Roman"/>
        </w:rPr>
      </w:pPr>
      <w:r w:rsidRPr="005C266F">
        <w:rPr>
          <w:rFonts w:ascii="Times New Roman" w:hAnsi="Times New Roman"/>
        </w:rPr>
        <w:t xml:space="preserve">wniesienia skargi do Prezesa Urzędu Ochrony Danych, jeżeli uznają Państwo, że przetwarzanie danych osobowych narusza przepisy prawa w zakresie ochrony danych osobowych. </w:t>
      </w:r>
    </w:p>
    <w:p w14:paraId="5C3F1C4E" w14:textId="77777777" w:rsidR="00713B1A" w:rsidRPr="005C266F" w:rsidRDefault="00713B1A" w:rsidP="00713B1A">
      <w:pPr>
        <w:jc w:val="both"/>
        <w:rPr>
          <w:rFonts w:ascii="Times New Roman" w:hAnsi="Times New Roman" w:cs="Times New Roman"/>
          <w:b/>
        </w:rPr>
      </w:pPr>
      <w:r w:rsidRPr="005C266F">
        <w:rPr>
          <w:rFonts w:ascii="Times New Roman" w:hAnsi="Times New Roman" w:cs="Times New Roman"/>
          <w:b/>
        </w:rPr>
        <w:t>Obowiązek podania danych i konsekwencja niepodania danych</w:t>
      </w:r>
    </w:p>
    <w:p w14:paraId="7C2DBAF8" w14:textId="77777777" w:rsidR="00713B1A" w:rsidRPr="005C266F" w:rsidRDefault="00713B1A" w:rsidP="00713B1A">
      <w:pPr>
        <w:jc w:val="both"/>
        <w:rPr>
          <w:rFonts w:ascii="Times New Roman" w:hAnsi="Times New Roman" w:cs="Times New Roman"/>
        </w:rPr>
      </w:pPr>
      <w:r w:rsidRPr="005C266F">
        <w:rPr>
          <w:rFonts w:ascii="Times New Roman" w:hAnsi="Times New Roman" w:cs="Times New Roman"/>
        </w:rPr>
        <w:t xml:space="preserve">Podanie danych osobowych jest niezbędne dla wzięcia udziału w konkursie i uzyskania środków finansowych. W przypadku braku podania danych osobowych udział w konkursie będzie utrudniony lub niemożliwy. </w:t>
      </w:r>
    </w:p>
    <w:p w14:paraId="016AA5BF" w14:textId="77777777" w:rsidR="00713B1A" w:rsidRPr="00BB02E0" w:rsidRDefault="00713B1A" w:rsidP="00713B1A">
      <w:pPr>
        <w:pStyle w:val="Akapitzlist"/>
        <w:tabs>
          <w:tab w:val="left" w:pos="5812"/>
        </w:tabs>
        <w:spacing w:line="240" w:lineRule="auto"/>
        <w:ind w:left="5812" w:hanging="6095"/>
        <w:jc w:val="both"/>
        <w:rPr>
          <w:rFonts w:ascii="Times New Roman" w:hAnsi="Times New Roman"/>
          <w:sz w:val="24"/>
        </w:rPr>
      </w:pPr>
    </w:p>
    <w:p w14:paraId="23002296" w14:textId="77777777" w:rsidR="00713B1A" w:rsidRDefault="00713B1A" w:rsidP="005F30B3">
      <w:pPr>
        <w:spacing w:after="0" w:line="360" w:lineRule="auto"/>
        <w:ind w:left="4320" w:firstLine="720"/>
        <w:jc w:val="both"/>
        <w:rPr>
          <w:rFonts w:ascii="Times New Roman" w:hAnsi="Times New Roman"/>
          <w:b/>
          <w:sz w:val="24"/>
          <w:szCs w:val="24"/>
        </w:rPr>
      </w:pPr>
    </w:p>
    <w:p w14:paraId="7C762746" w14:textId="77777777" w:rsidR="00713B1A" w:rsidRDefault="00713B1A" w:rsidP="005F30B3">
      <w:pPr>
        <w:spacing w:after="0" w:line="360" w:lineRule="auto"/>
        <w:ind w:left="4320" w:firstLine="720"/>
        <w:jc w:val="both"/>
        <w:rPr>
          <w:rFonts w:ascii="Times New Roman" w:hAnsi="Times New Roman"/>
          <w:b/>
          <w:sz w:val="24"/>
          <w:szCs w:val="24"/>
        </w:rPr>
      </w:pPr>
    </w:p>
    <w:p w14:paraId="5C3AB618" w14:textId="77777777" w:rsidR="00713B1A" w:rsidRDefault="00713B1A" w:rsidP="005F30B3">
      <w:pPr>
        <w:spacing w:after="0" w:line="360" w:lineRule="auto"/>
        <w:ind w:left="4320" w:firstLine="720"/>
        <w:jc w:val="both"/>
        <w:rPr>
          <w:rFonts w:ascii="Times New Roman" w:hAnsi="Times New Roman"/>
          <w:b/>
          <w:sz w:val="24"/>
          <w:szCs w:val="24"/>
        </w:rPr>
      </w:pPr>
    </w:p>
    <w:p w14:paraId="536898F3" w14:textId="77777777" w:rsidR="00713B1A" w:rsidRDefault="00713B1A" w:rsidP="005F30B3">
      <w:pPr>
        <w:spacing w:after="0" w:line="360" w:lineRule="auto"/>
        <w:ind w:left="4320" w:firstLine="720"/>
        <w:jc w:val="both"/>
        <w:rPr>
          <w:rFonts w:ascii="Times New Roman" w:hAnsi="Times New Roman"/>
          <w:b/>
          <w:sz w:val="24"/>
          <w:szCs w:val="24"/>
        </w:rPr>
      </w:pPr>
    </w:p>
    <w:p w14:paraId="6EC08122" w14:textId="77777777" w:rsidR="00713B1A" w:rsidRDefault="00713B1A" w:rsidP="005F30B3">
      <w:pPr>
        <w:spacing w:after="0" w:line="360" w:lineRule="auto"/>
        <w:ind w:left="4320" w:firstLine="720"/>
        <w:jc w:val="both"/>
        <w:rPr>
          <w:rFonts w:ascii="Times New Roman" w:hAnsi="Times New Roman"/>
          <w:b/>
          <w:sz w:val="24"/>
          <w:szCs w:val="24"/>
        </w:rPr>
      </w:pPr>
    </w:p>
    <w:p w14:paraId="6A26F3E7" w14:textId="77777777" w:rsidR="00713B1A" w:rsidRDefault="00713B1A" w:rsidP="005F30B3">
      <w:pPr>
        <w:spacing w:after="0" w:line="360" w:lineRule="auto"/>
        <w:ind w:left="4320" w:firstLine="720"/>
        <w:jc w:val="both"/>
        <w:rPr>
          <w:rFonts w:ascii="Times New Roman" w:hAnsi="Times New Roman"/>
          <w:b/>
          <w:sz w:val="24"/>
          <w:szCs w:val="24"/>
        </w:rPr>
      </w:pPr>
    </w:p>
    <w:p w14:paraId="7367DD2D" w14:textId="77777777" w:rsidR="00713B1A" w:rsidRDefault="00713B1A" w:rsidP="005F30B3">
      <w:pPr>
        <w:spacing w:after="0" w:line="360" w:lineRule="auto"/>
        <w:ind w:left="4320" w:firstLine="720"/>
        <w:jc w:val="both"/>
        <w:rPr>
          <w:rFonts w:ascii="Times New Roman" w:hAnsi="Times New Roman"/>
          <w:b/>
          <w:sz w:val="24"/>
          <w:szCs w:val="24"/>
        </w:rPr>
      </w:pPr>
    </w:p>
    <w:p w14:paraId="729CF5A4" w14:textId="77777777" w:rsidR="00713B1A" w:rsidRDefault="00713B1A" w:rsidP="005F30B3">
      <w:pPr>
        <w:spacing w:after="0" w:line="360" w:lineRule="auto"/>
        <w:ind w:left="4320" w:firstLine="720"/>
        <w:jc w:val="both"/>
        <w:rPr>
          <w:rFonts w:ascii="Times New Roman" w:hAnsi="Times New Roman"/>
          <w:b/>
          <w:sz w:val="24"/>
          <w:szCs w:val="24"/>
        </w:rPr>
      </w:pPr>
    </w:p>
    <w:p w14:paraId="0A887CCF" w14:textId="77777777" w:rsidR="00713B1A" w:rsidRDefault="00713B1A" w:rsidP="005F30B3">
      <w:pPr>
        <w:spacing w:after="0" w:line="360" w:lineRule="auto"/>
        <w:ind w:left="4320" w:firstLine="720"/>
        <w:jc w:val="both"/>
        <w:rPr>
          <w:rFonts w:ascii="Times New Roman" w:hAnsi="Times New Roman"/>
          <w:b/>
          <w:sz w:val="24"/>
          <w:szCs w:val="24"/>
        </w:rPr>
      </w:pPr>
    </w:p>
    <w:p w14:paraId="3128B7CA" w14:textId="77777777" w:rsidR="00713B1A" w:rsidRDefault="00713B1A" w:rsidP="005F30B3">
      <w:pPr>
        <w:spacing w:after="0" w:line="360" w:lineRule="auto"/>
        <w:ind w:left="4320" w:firstLine="720"/>
        <w:jc w:val="both"/>
        <w:rPr>
          <w:rFonts w:ascii="Times New Roman" w:hAnsi="Times New Roman"/>
          <w:b/>
          <w:sz w:val="24"/>
          <w:szCs w:val="24"/>
        </w:rPr>
      </w:pPr>
    </w:p>
    <w:p w14:paraId="021F88C5" w14:textId="77777777" w:rsidR="00713B1A" w:rsidRDefault="00713B1A" w:rsidP="005F30B3">
      <w:pPr>
        <w:spacing w:after="0" w:line="360" w:lineRule="auto"/>
        <w:ind w:left="4320" w:firstLine="720"/>
        <w:jc w:val="both"/>
        <w:rPr>
          <w:rFonts w:ascii="Times New Roman" w:hAnsi="Times New Roman"/>
          <w:b/>
          <w:sz w:val="24"/>
          <w:szCs w:val="24"/>
        </w:rPr>
      </w:pPr>
    </w:p>
    <w:p w14:paraId="0ECE8C84" w14:textId="77777777" w:rsidR="00713B1A" w:rsidRDefault="00713B1A" w:rsidP="005F30B3">
      <w:pPr>
        <w:spacing w:after="0" w:line="360" w:lineRule="auto"/>
        <w:ind w:left="4320" w:firstLine="720"/>
        <w:jc w:val="both"/>
        <w:rPr>
          <w:rFonts w:ascii="Times New Roman" w:hAnsi="Times New Roman"/>
          <w:b/>
          <w:sz w:val="24"/>
          <w:szCs w:val="24"/>
        </w:rPr>
      </w:pPr>
    </w:p>
    <w:p w14:paraId="24F1581C" w14:textId="77777777" w:rsidR="00713B1A" w:rsidRDefault="00713B1A" w:rsidP="005F30B3">
      <w:pPr>
        <w:spacing w:after="0" w:line="360" w:lineRule="auto"/>
        <w:ind w:left="4320" w:firstLine="720"/>
        <w:jc w:val="both"/>
        <w:rPr>
          <w:rFonts w:ascii="Times New Roman" w:hAnsi="Times New Roman"/>
          <w:b/>
          <w:sz w:val="24"/>
          <w:szCs w:val="24"/>
        </w:rPr>
      </w:pPr>
    </w:p>
    <w:p w14:paraId="59CDDE78" w14:textId="77777777" w:rsidR="00713B1A" w:rsidRDefault="00713B1A" w:rsidP="005F30B3">
      <w:pPr>
        <w:spacing w:after="0" w:line="360" w:lineRule="auto"/>
        <w:ind w:left="4320" w:firstLine="720"/>
        <w:jc w:val="both"/>
        <w:rPr>
          <w:rFonts w:ascii="Times New Roman" w:hAnsi="Times New Roman"/>
          <w:b/>
          <w:sz w:val="24"/>
          <w:szCs w:val="24"/>
        </w:rPr>
      </w:pPr>
    </w:p>
    <w:p w14:paraId="49DC998E" w14:textId="77777777" w:rsidR="00713B1A" w:rsidRDefault="00713B1A" w:rsidP="005F30B3">
      <w:pPr>
        <w:spacing w:after="0" w:line="360" w:lineRule="auto"/>
        <w:ind w:left="4320" w:firstLine="720"/>
        <w:jc w:val="both"/>
        <w:rPr>
          <w:rFonts w:ascii="Times New Roman" w:hAnsi="Times New Roman"/>
          <w:b/>
          <w:sz w:val="24"/>
          <w:szCs w:val="24"/>
        </w:rPr>
      </w:pPr>
    </w:p>
    <w:p w14:paraId="2EFBAF02" w14:textId="77777777" w:rsidR="00713B1A" w:rsidRDefault="00713B1A" w:rsidP="005F30B3">
      <w:pPr>
        <w:spacing w:after="0" w:line="360" w:lineRule="auto"/>
        <w:ind w:left="4320" w:firstLine="720"/>
        <w:jc w:val="both"/>
        <w:rPr>
          <w:rFonts w:ascii="Times New Roman" w:hAnsi="Times New Roman"/>
          <w:b/>
          <w:sz w:val="24"/>
          <w:szCs w:val="24"/>
        </w:rPr>
      </w:pPr>
    </w:p>
    <w:p w14:paraId="0875B214" w14:textId="77777777" w:rsidR="00713B1A" w:rsidRDefault="00713B1A" w:rsidP="005F30B3">
      <w:pPr>
        <w:spacing w:after="0" w:line="360" w:lineRule="auto"/>
        <w:ind w:left="4320" w:firstLine="720"/>
        <w:jc w:val="both"/>
        <w:rPr>
          <w:rFonts w:ascii="Times New Roman" w:hAnsi="Times New Roman"/>
          <w:b/>
          <w:sz w:val="24"/>
          <w:szCs w:val="24"/>
        </w:rPr>
      </w:pPr>
    </w:p>
    <w:p w14:paraId="263D4E48" w14:textId="77777777" w:rsidR="00713B1A" w:rsidRDefault="00713B1A" w:rsidP="005F30B3">
      <w:pPr>
        <w:spacing w:after="0" w:line="360" w:lineRule="auto"/>
        <w:ind w:left="4320" w:firstLine="720"/>
        <w:jc w:val="both"/>
        <w:rPr>
          <w:rFonts w:ascii="Times New Roman" w:hAnsi="Times New Roman"/>
          <w:b/>
          <w:sz w:val="24"/>
          <w:szCs w:val="24"/>
        </w:rPr>
      </w:pPr>
    </w:p>
    <w:p w14:paraId="18F0EFA8" w14:textId="77777777" w:rsidR="00713B1A" w:rsidRDefault="00713B1A" w:rsidP="005F30B3">
      <w:pPr>
        <w:spacing w:after="0" w:line="360" w:lineRule="auto"/>
        <w:ind w:left="4320" w:firstLine="720"/>
        <w:jc w:val="both"/>
        <w:rPr>
          <w:rFonts w:ascii="Times New Roman" w:hAnsi="Times New Roman"/>
          <w:b/>
          <w:sz w:val="24"/>
          <w:szCs w:val="24"/>
        </w:rPr>
      </w:pPr>
    </w:p>
    <w:p w14:paraId="503B19AC" w14:textId="77777777" w:rsidR="00713B1A" w:rsidRDefault="00713B1A" w:rsidP="005F30B3">
      <w:pPr>
        <w:spacing w:after="0" w:line="360" w:lineRule="auto"/>
        <w:ind w:left="4320" w:firstLine="720"/>
        <w:jc w:val="both"/>
        <w:rPr>
          <w:rFonts w:ascii="Times New Roman" w:hAnsi="Times New Roman"/>
          <w:b/>
          <w:sz w:val="24"/>
          <w:szCs w:val="24"/>
        </w:rPr>
      </w:pPr>
    </w:p>
    <w:p w14:paraId="7D8302E1" w14:textId="5E293068" w:rsidR="00713B1A" w:rsidRPr="00B4315C" w:rsidRDefault="00713B1A" w:rsidP="00713B1A">
      <w:pPr>
        <w:jc w:val="center"/>
        <w:rPr>
          <w:rFonts w:ascii="Times New Roman" w:hAnsi="Times New Roman" w:cs="Times New Roman"/>
          <w:b/>
          <w:sz w:val="24"/>
          <w:lang w:val="en-US"/>
        </w:rPr>
      </w:pPr>
      <w:r>
        <w:rPr>
          <w:rFonts w:ascii="Times New Roman" w:eastAsia="Times New Roman" w:hAnsi="Times New Roman" w:cs="Times New Roman"/>
          <w:b/>
          <w:sz w:val="24"/>
          <w:lang w:val="en-GB" w:bidi="en-GB"/>
        </w:rPr>
        <w:lastRenderedPageBreak/>
        <w:t>COMPETITION FOR BEST STUDENT ORGANISATION AND STUDENT GOVERNMENT ACTIVITIES IN THE 202</w:t>
      </w:r>
      <w:r w:rsidR="00903881">
        <w:rPr>
          <w:rFonts w:ascii="Times New Roman" w:eastAsia="Times New Roman" w:hAnsi="Times New Roman" w:cs="Times New Roman"/>
          <w:b/>
          <w:sz w:val="24"/>
          <w:lang w:val="en-GB" w:bidi="en-GB"/>
        </w:rPr>
        <w:t>2</w:t>
      </w:r>
      <w:r>
        <w:rPr>
          <w:rFonts w:ascii="Times New Roman" w:eastAsia="Times New Roman" w:hAnsi="Times New Roman" w:cs="Times New Roman"/>
          <w:b/>
          <w:sz w:val="24"/>
          <w:lang w:val="en-GB" w:bidi="en-GB"/>
        </w:rPr>
        <w:t>/2</w:t>
      </w:r>
      <w:r w:rsidR="00903881">
        <w:rPr>
          <w:rFonts w:ascii="Times New Roman" w:eastAsia="Times New Roman" w:hAnsi="Times New Roman" w:cs="Times New Roman"/>
          <w:b/>
          <w:sz w:val="24"/>
          <w:lang w:val="en-GB" w:bidi="en-GB"/>
        </w:rPr>
        <w:t>3</w:t>
      </w:r>
      <w:r>
        <w:rPr>
          <w:rFonts w:ascii="Times New Roman" w:eastAsia="Times New Roman" w:hAnsi="Times New Roman" w:cs="Times New Roman"/>
          <w:b/>
          <w:sz w:val="24"/>
          <w:lang w:val="en-GB" w:bidi="en-GB"/>
        </w:rPr>
        <w:t xml:space="preserve"> ACADEMIC YEAR</w:t>
      </w:r>
    </w:p>
    <w:p w14:paraId="26125D0A" w14:textId="77777777" w:rsidR="00713B1A" w:rsidRPr="00B4315C" w:rsidRDefault="00713B1A" w:rsidP="00713B1A">
      <w:pPr>
        <w:spacing w:line="360" w:lineRule="auto"/>
        <w:jc w:val="both"/>
        <w:rPr>
          <w:rFonts w:ascii="Times New Roman" w:hAnsi="Times New Roman" w:cs="Times New Roman"/>
          <w:sz w:val="24"/>
          <w:lang w:val="en-US"/>
        </w:rPr>
      </w:pPr>
      <w:r>
        <w:rPr>
          <w:rFonts w:ascii="Times New Roman" w:eastAsia="Times New Roman" w:hAnsi="Times New Roman" w:cs="Times New Roman"/>
          <w:sz w:val="24"/>
          <w:lang w:val="en-GB" w:bidi="en-GB"/>
        </w:rPr>
        <w:tab/>
      </w:r>
    </w:p>
    <w:p w14:paraId="2988004E" w14:textId="77777777" w:rsidR="00713B1A" w:rsidRPr="00B4315C" w:rsidRDefault="00713B1A" w:rsidP="00713B1A">
      <w:pPr>
        <w:spacing w:line="360" w:lineRule="auto"/>
        <w:jc w:val="both"/>
        <w:rPr>
          <w:rFonts w:ascii="Times New Roman" w:hAnsi="Times New Roman" w:cs="Times New Roman"/>
          <w:sz w:val="24"/>
          <w:lang w:val="en-US"/>
        </w:rPr>
      </w:pPr>
      <w:r>
        <w:rPr>
          <w:rFonts w:ascii="Times New Roman" w:eastAsia="Times New Roman" w:hAnsi="Times New Roman" w:cs="Times New Roman"/>
          <w:sz w:val="24"/>
          <w:lang w:val="en-GB" w:bidi="en-GB"/>
        </w:rPr>
        <w:t xml:space="preserve">For the purpose of activating the student government and the student scientific and artistic movement, and harmonising the rules on awarding funds for statutory activities of student organisations supervised by employees of the Faculty of Political Science and International Studies, dr hab. Daniel Przastek, Dean of the Faculty of Political Science and International Studies, hereby sets forth </w:t>
      </w:r>
      <w:r>
        <w:rPr>
          <w:rFonts w:ascii="Times New Roman" w:eastAsia="Times New Roman" w:hAnsi="Times New Roman" w:cs="Times New Roman"/>
          <w:b/>
          <w:sz w:val="24"/>
          <w:lang w:val="en-GB" w:bidi="en-GB"/>
        </w:rPr>
        <w:t xml:space="preserve">the terms and conditions for the competition </w:t>
      </w:r>
      <w:r>
        <w:rPr>
          <w:rFonts w:ascii="Times New Roman" w:eastAsia="Times New Roman" w:hAnsi="Times New Roman" w:cs="Times New Roman"/>
          <w:sz w:val="24"/>
          <w:lang w:val="en-GB" w:bidi="en-GB"/>
        </w:rPr>
        <w:t>for funding.</w:t>
      </w:r>
      <w:r>
        <w:rPr>
          <w:rFonts w:ascii="Times New Roman" w:eastAsia="Times New Roman" w:hAnsi="Times New Roman" w:cs="Times New Roman"/>
          <w:sz w:val="24"/>
          <w:lang w:val="en-GB" w:bidi="en-GB"/>
        </w:rPr>
        <w:tab/>
      </w:r>
    </w:p>
    <w:p w14:paraId="6180889A" w14:textId="77777777" w:rsidR="00713B1A" w:rsidRPr="00532196" w:rsidRDefault="00713B1A" w:rsidP="00713B1A">
      <w:pPr>
        <w:spacing w:line="360" w:lineRule="auto"/>
        <w:jc w:val="center"/>
        <w:rPr>
          <w:rFonts w:ascii="Times New Roman" w:hAnsi="Times New Roman" w:cs="Times New Roman"/>
          <w:b/>
          <w:sz w:val="24"/>
        </w:rPr>
      </w:pPr>
      <w:r w:rsidRPr="00532196">
        <w:rPr>
          <w:rFonts w:ascii="Times New Roman" w:eastAsia="Times New Roman" w:hAnsi="Times New Roman" w:cs="Times New Roman"/>
          <w:b/>
          <w:sz w:val="24"/>
          <w:lang w:val="en-GB" w:bidi="en-GB"/>
        </w:rPr>
        <w:t>TERMS AND CONDITIONS</w:t>
      </w:r>
    </w:p>
    <w:p w14:paraId="1B0554BD"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Pr>
          <w:rFonts w:ascii="Times New Roman" w:eastAsia="Times New Roman" w:hAnsi="Times New Roman"/>
          <w:sz w:val="24"/>
          <w:lang w:val="en-GB" w:bidi="en-GB"/>
        </w:rPr>
        <w:t>All student organisations supervised by employees of the Faculty of Political Science and International Studies at the University of Warsaw, whose statutory activities are scientific and artistic in nature, may take part in the competition. The student government at the Faculty of Political Science and International Studies may also take part in the competition.</w:t>
      </w:r>
    </w:p>
    <w:p w14:paraId="36909381" w14:textId="72E6B3DD"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sidRPr="00A82A33">
        <w:rPr>
          <w:rFonts w:ascii="Times New Roman" w:eastAsia="Times New Roman" w:hAnsi="Times New Roman"/>
          <w:b/>
          <w:sz w:val="24"/>
          <w:lang w:val="en-GB" w:bidi="en-GB"/>
        </w:rPr>
        <w:t>The amount devoted to the implementation of the student organ</w:t>
      </w:r>
      <w:r w:rsidR="00903881">
        <w:rPr>
          <w:rFonts w:ascii="Times New Roman" w:eastAsia="Times New Roman" w:hAnsi="Times New Roman"/>
          <w:b/>
          <w:sz w:val="24"/>
          <w:lang w:val="en-GB" w:bidi="en-GB"/>
        </w:rPr>
        <w:t>isations’ activities in the 2022</w:t>
      </w:r>
      <w:r w:rsidRPr="00A82A33">
        <w:rPr>
          <w:rFonts w:ascii="Times New Roman" w:eastAsia="Times New Roman" w:hAnsi="Times New Roman"/>
          <w:b/>
          <w:sz w:val="24"/>
          <w:lang w:val="en-GB" w:bidi="en-GB"/>
        </w:rPr>
        <w:t>/2</w:t>
      </w:r>
      <w:r w:rsidR="00903881">
        <w:rPr>
          <w:rFonts w:ascii="Times New Roman" w:eastAsia="Times New Roman" w:hAnsi="Times New Roman"/>
          <w:b/>
          <w:sz w:val="24"/>
          <w:lang w:val="en-GB" w:bidi="en-GB"/>
        </w:rPr>
        <w:t>3</w:t>
      </w:r>
      <w:r w:rsidRPr="00A82A33">
        <w:rPr>
          <w:rFonts w:ascii="Times New Roman" w:eastAsia="Times New Roman" w:hAnsi="Times New Roman"/>
          <w:b/>
          <w:sz w:val="24"/>
          <w:lang w:val="en-GB" w:bidi="en-GB"/>
        </w:rPr>
        <w:t xml:space="preserve"> academic year </w:t>
      </w:r>
      <w:r w:rsidRPr="001925EF">
        <w:rPr>
          <w:rFonts w:ascii="Times New Roman" w:eastAsia="Times New Roman" w:hAnsi="Times New Roman"/>
          <w:bCs/>
          <w:sz w:val="24"/>
          <w:lang w:val="en-GB" w:bidi="en-GB"/>
        </w:rPr>
        <w:t>is</w:t>
      </w:r>
      <w:r w:rsidRPr="00A82A33">
        <w:rPr>
          <w:rFonts w:ascii="Times New Roman" w:eastAsia="Times New Roman" w:hAnsi="Times New Roman"/>
          <w:b/>
          <w:sz w:val="24"/>
          <w:lang w:val="en-GB" w:bidi="en-GB"/>
        </w:rPr>
        <w:t xml:space="preserve"> </w:t>
      </w:r>
      <w:r w:rsidRPr="00A82A33">
        <w:rPr>
          <w:rFonts w:ascii="Times New Roman" w:eastAsia="Times New Roman" w:hAnsi="Times New Roman"/>
          <w:color w:val="000000" w:themeColor="text1"/>
          <w:sz w:val="24"/>
          <w:lang w:val="en-GB" w:bidi="en-GB"/>
        </w:rPr>
        <w:t>PLN 10,000.00, though that amount might not be awarded in full.</w:t>
      </w:r>
    </w:p>
    <w:p w14:paraId="63778238"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sidRPr="00D17549">
        <w:rPr>
          <w:rFonts w:ascii="Times New Roman" w:eastAsia="Times New Roman" w:hAnsi="Times New Roman"/>
          <w:sz w:val="24"/>
          <w:lang w:val="en-GB" w:bidi="en-GB"/>
        </w:rPr>
        <w:t>The amount awarded for the given project or event may not exceed 60% of its budget.</w:t>
      </w:r>
    </w:p>
    <w:p w14:paraId="7ACB8DAF"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sidRPr="00D17549">
        <w:rPr>
          <w:rFonts w:ascii="Times New Roman" w:eastAsia="Times New Roman" w:hAnsi="Times New Roman"/>
          <w:sz w:val="24"/>
          <w:lang w:val="en-GB" w:bidi="en-GB"/>
        </w:rPr>
        <w:t>Competition funds may be awarded for, among other things:</w:t>
      </w:r>
    </w:p>
    <w:p w14:paraId="6E076FA1" w14:textId="77777777" w:rsidR="00713B1A" w:rsidRPr="00B4315C" w:rsidRDefault="00713B1A" w:rsidP="00713B1A">
      <w:pPr>
        <w:pStyle w:val="Akapitzlist"/>
        <w:numPr>
          <w:ilvl w:val="0"/>
          <w:numId w:val="15"/>
        </w:numPr>
        <w:spacing w:after="200" w:line="360" w:lineRule="auto"/>
        <w:jc w:val="both"/>
        <w:rPr>
          <w:rFonts w:ascii="Times New Roman" w:hAnsi="Times New Roman"/>
          <w:sz w:val="24"/>
          <w:lang w:val="en-US"/>
        </w:rPr>
      </w:pPr>
      <w:r>
        <w:rPr>
          <w:rFonts w:ascii="Times New Roman" w:eastAsia="Times New Roman" w:hAnsi="Times New Roman"/>
          <w:sz w:val="24"/>
          <w:lang w:val="en-GB" w:bidi="en-GB"/>
        </w:rPr>
        <w:t>publications (only those positively reviewed);</w:t>
      </w:r>
    </w:p>
    <w:p w14:paraId="2E525379" w14:textId="77777777" w:rsidR="00713B1A" w:rsidRPr="00D17549" w:rsidRDefault="00713B1A" w:rsidP="00713B1A">
      <w:pPr>
        <w:pStyle w:val="Akapitzlist"/>
        <w:numPr>
          <w:ilvl w:val="0"/>
          <w:numId w:val="15"/>
        </w:numPr>
        <w:spacing w:after="200" w:line="360" w:lineRule="auto"/>
        <w:jc w:val="both"/>
        <w:rPr>
          <w:rFonts w:ascii="Times New Roman" w:hAnsi="Times New Roman"/>
          <w:sz w:val="24"/>
        </w:rPr>
      </w:pPr>
      <w:r>
        <w:rPr>
          <w:rFonts w:ascii="Times New Roman" w:eastAsia="Times New Roman" w:hAnsi="Times New Roman"/>
          <w:sz w:val="24"/>
          <w:lang w:val="en-GB" w:bidi="en-GB"/>
        </w:rPr>
        <w:t>participation in conferences;</w:t>
      </w:r>
    </w:p>
    <w:p w14:paraId="275916A9" w14:textId="77777777" w:rsidR="00713B1A" w:rsidRPr="00B4315C" w:rsidRDefault="00713B1A" w:rsidP="00713B1A">
      <w:pPr>
        <w:pStyle w:val="Akapitzlist"/>
        <w:numPr>
          <w:ilvl w:val="0"/>
          <w:numId w:val="15"/>
        </w:numPr>
        <w:spacing w:after="200" w:line="360" w:lineRule="auto"/>
        <w:jc w:val="both"/>
        <w:rPr>
          <w:rFonts w:ascii="Times New Roman" w:hAnsi="Times New Roman"/>
          <w:sz w:val="24"/>
          <w:lang w:val="en-US"/>
        </w:rPr>
      </w:pPr>
      <w:r>
        <w:rPr>
          <w:rFonts w:ascii="Times New Roman" w:eastAsia="Times New Roman" w:hAnsi="Times New Roman"/>
          <w:sz w:val="24"/>
          <w:lang w:val="en-GB" w:bidi="en-GB"/>
        </w:rPr>
        <w:t>projects concerning the organisation of scientific conferences and seminars;</w:t>
      </w:r>
    </w:p>
    <w:p w14:paraId="1FC712BC" w14:textId="77777777" w:rsidR="00713B1A" w:rsidRPr="00B4315C" w:rsidRDefault="00713B1A" w:rsidP="00713B1A">
      <w:pPr>
        <w:pStyle w:val="Akapitzlist"/>
        <w:numPr>
          <w:ilvl w:val="0"/>
          <w:numId w:val="15"/>
        </w:numPr>
        <w:spacing w:after="200" w:line="360" w:lineRule="auto"/>
        <w:jc w:val="both"/>
        <w:rPr>
          <w:rFonts w:ascii="Times New Roman" w:hAnsi="Times New Roman"/>
          <w:sz w:val="24"/>
          <w:lang w:val="en-US"/>
        </w:rPr>
      </w:pPr>
      <w:r>
        <w:rPr>
          <w:rFonts w:ascii="Times New Roman" w:eastAsia="Times New Roman" w:hAnsi="Times New Roman"/>
          <w:sz w:val="24"/>
          <w:lang w:val="en-GB" w:bidi="en-GB"/>
        </w:rPr>
        <w:t>other events related to scientific and artistic activities.</w:t>
      </w:r>
    </w:p>
    <w:p w14:paraId="332678C2"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sidRPr="00D17549">
        <w:rPr>
          <w:rFonts w:ascii="Times New Roman" w:eastAsia="Times New Roman" w:hAnsi="Times New Roman"/>
          <w:sz w:val="24"/>
          <w:lang w:val="en-GB" w:bidi="en-GB"/>
        </w:rPr>
        <w:t>Competition funds may not cover costs of remuneration.</w:t>
      </w:r>
    </w:p>
    <w:p w14:paraId="65F388BC"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color w:val="000000" w:themeColor="text1"/>
          <w:sz w:val="24"/>
          <w:lang w:val="en-US"/>
        </w:rPr>
      </w:pPr>
      <w:r w:rsidRPr="00D17549">
        <w:rPr>
          <w:rFonts w:ascii="Times New Roman" w:eastAsia="Times New Roman" w:hAnsi="Times New Roman"/>
          <w:color w:val="000000" w:themeColor="text1"/>
          <w:sz w:val="24"/>
          <w:lang w:val="en-GB" w:bidi="en-GB"/>
        </w:rPr>
        <w:t xml:space="preserve">Student organisations may also submit a </w:t>
      </w:r>
      <w:r w:rsidRPr="00D17549">
        <w:rPr>
          <w:rFonts w:ascii="Times New Roman" w:eastAsia="Times New Roman" w:hAnsi="Times New Roman"/>
          <w:b/>
          <w:color w:val="000000" w:themeColor="text1"/>
          <w:sz w:val="24"/>
          <w:lang w:val="en-GB" w:bidi="en-GB"/>
        </w:rPr>
        <w:t xml:space="preserve">joint application </w:t>
      </w:r>
      <w:r w:rsidRPr="00D17549">
        <w:rPr>
          <w:rFonts w:ascii="Times New Roman" w:eastAsia="Times New Roman" w:hAnsi="Times New Roman"/>
          <w:color w:val="000000" w:themeColor="text1"/>
          <w:sz w:val="24"/>
          <w:lang w:val="en-GB" w:bidi="en-GB"/>
        </w:rPr>
        <w:t xml:space="preserve">to support the fulfilment of a task. </w:t>
      </w:r>
    </w:p>
    <w:p w14:paraId="4AD18178"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color w:val="000000" w:themeColor="text1"/>
          <w:sz w:val="24"/>
          <w:lang w:val="en-US"/>
        </w:rPr>
      </w:pPr>
      <w:r w:rsidRPr="00D17549">
        <w:rPr>
          <w:rFonts w:ascii="Times New Roman" w:eastAsia="Times New Roman" w:hAnsi="Times New Roman"/>
          <w:color w:val="000000" w:themeColor="text1"/>
          <w:sz w:val="24"/>
          <w:lang w:val="en-GB" w:bidi="en-GB"/>
        </w:rPr>
        <w:lastRenderedPageBreak/>
        <w:t>Three events organised by the student government at the Faculty of Political Science and International Studies are excluded from the competition: Gardenalia, Obóz Zerowy and Majówka.</w:t>
      </w:r>
    </w:p>
    <w:p w14:paraId="6260A505"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sidRPr="00D17549">
        <w:rPr>
          <w:rFonts w:ascii="Times New Roman" w:eastAsia="Times New Roman" w:hAnsi="Times New Roman"/>
          <w:b/>
          <w:sz w:val="24"/>
          <w:lang w:val="en-GB" w:bidi="en-GB"/>
        </w:rPr>
        <w:t>Entrants are required to submit the following documents:</w:t>
      </w:r>
    </w:p>
    <w:p w14:paraId="30A79526" w14:textId="77777777" w:rsidR="00713B1A" w:rsidRPr="00B4315C" w:rsidRDefault="00713B1A" w:rsidP="00713B1A">
      <w:pPr>
        <w:pStyle w:val="Akapitzlist"/>
        <w:numPr>
          <w:ilvl w:val="0"/>
          <w:numId w:val="13"/>
        </w:numPr>
        <w:spacing w:after="200" w:line="360" w:lineRule="auto"/>
        <w:jc w:val="both"/>
        <w:rPr>
          <w:rFonts w:ascii="Times New Roman" w:hAnsi="Times New Roman"/>
          <w:sz w:val="24"/>
          <w:lang w:val="en-US"/>
        </w:rPr>
      </w:pPr>
      <w:r w:rsidRPr="00D17549">
        <w:rPr>
          <w:rFonts w:ascii="Times New Roman" w:eastAsia="Times New Roman" w:hAnsi="Times New Roman"/>
          <w:sz w:val="24"/>
          <w:lang w:val="en-GB" w:bidi="en-GB"/>
        </w:rPr>
        <w:t>a completed application (which constitutes Appendix No. 1 hereto);</w:t>
      </w:r>
    </w:p>
    <w:p w14:paraId="28118E99" w14:textId="77777777" w:rsidR="00713B1A" w:rsidRPr="00B4315C" w:rsidRDefault="00713B1A" w:rsidP="00713B1A">
      <w:pPr>
        <w:pStyle w:val="Akapitzlist"/>
        <w:numPr>
          <w:ilvl w:val="0"/>
          <w:numId w:val="13"/>
        </w:numPr>
        <w:spacing w:after="200" w:line="360" w:lineRule="auto"/>
        <w:jc w:val="both"/>
        <w:rPr>
          <w:rFonts w:ascii="Times New Roman" w:hAnsi="Times New Roman"/>
          <w:sz w:val="24"/>
          <w:lang w:val="en-US"/>
        </w:rPr>
      </w:pPr>
      <w:r w:rsidRPr="00D17549">
        <w:rPr>
          <w:rFonts w:ascii="Times New Roman" w:eastAsia="Times New Roman" w:hAnsi="Times New Roman"/>
          <w:sz w:val="24"/>
          <w:lang w:val="en-GB" w:bidi="en-GB"/>
        </w:rPr>
        <w:t>a certificate that the entrant submitted its activity report to the Rector’s Office – newly established organisations are required only to confirm their entry into the register of student organisations;</w:t>
      </w:r>
    </w:p>
    <w:p w14:paraId="44985B79" w14:textId="77777777" w:rsidR="00713B1A" w:rsidRPr="00B4315C" w:rsidRDefault="00713B1A" w:rsidP="00713B1A">
      <w:pPr>
        <w:pStyle w:val="Akapitzlist"/>
        <w:numPr>
          <w:ilvl w:val="0"/>
          <w:numId w:val="13"/>
        </w:numPr>
        <w:spacing w:after="200" w:line="360" w:lineRule="auto"/>
        <w:jc w:val="both"/>
        <w:rPr>
          <w:rFonts w:ascii="Times New Roman" w:hAnsi="Times New Roman"/>
          <w:sz w:val="24"/>
          <w:lang w:val="en-US"/>
        </w:rPr>
      </w:pPr>
      <w:r w:rsidRPr="00D17549">
        <w:rPr>
          <w:rFonts w:ascii="Times New Roman" w:eastAsia="Times New Roman" w:hAnsi="Times New Roman"/>
          <w:sz w:val="24"/>
          <w:lang w:val="en-GB" w:bidi="en-GB"/>
        </w:rPr>
        <w:t>a statement of other potential sources of financing or own contribution (with full budget attached);</w:t>
      </w:r>
    </w:p>
    <w:p w14:paraId="23FA0D45" w14:textId="77777777" w:rsidR="00713B1A" w:rsidRPr="00B4315C" w:rsidRDefault="00713B1A" w:rsidP="00713B1A">
      <w:pPr>
        <w:pStyle w:val="Akapitzlist"/>
        <w:numPr>
          <w:ilvl w:val="0"/>
          <w:numId w:val="13"/>
        </w:numPr>
        <w:spacing w:after="200" w:line="360" w:lineRule="auto"/>
        <w:jc w:val="both"/>
        <w:rPr>
          <w:rFonts w:ascii="Times New Roman" w:hAnsi="Times New Roman"/>
          <w:sz w:val="24"/>
          <w:lang w:val="en-US"/>
        </w:rPr>
      </w:pPr>
      <w:r>
        <w:rPr>
          <w:rFonts w:ascii="Times New Roman" w:eastAsia="Times New Roman" w:hAnsi="Times New Roman"/>
          <w:sz w:val="24"/>
          <w:lang w:val="en-GB" w:bidi="en-GB"/>
        </w:rPr>
        <w:t>a statement that the entrant read and accepts these Terms and Conditions.</w:t>
      </w:r>
    </w:p>
    <w:p w14:paraId="4ADBE183" w14:textId="5076670F"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Pr>
          <w:rFonts w:ascii="Times New Roman" w:eastAsia="Times New Roman" w:hAnsi="Times New Roman"/>
          <w:sz w:val="24"/>
          <w:lang w:val="en-GB" w:bidi="en-GB"/>
        </w:rPr>
        <w:t>In the 202</w:t>
      </w:r>
      <w:r w:rsidR="00903881">
        <w:rPr>
          <w:rFonts w:ascii="Times New Roman" w:eastAsia="Times New Roman" w:hAnsi="Times New Roman"/>
          <w:sz w:val="24"/>
          <w:lang w:val="en-GB" w:bidi="en-GB"/>
        </w:rPr>
        <w:t>2</w:t>
      </w:r>
      <w:r>
        <w:rPr>
          <w:rFonts w:ascii="Times New Roman" w:eastAsia="Times New Roman" w:hAnsi="Times New Roman"/>
          <w:sz w:val="24"/>
          <w:lang w:val="en-GB" w:bidi="en-GB"/>
        </w:rPr>
        <w:t>/2</w:t>
      </w:r>
      <w:r w:rsidR="00903881">
        <w:rPr>
          <w:rFonts w:ascii="Times New Roman" w:eastAsia="Times New Roman" w:hAnsi="Times New Roman"/>
          <w:sz w:val="24"/>
          <w:lang w:val="en-GB" w:bidi="en-GB"/>
        </w:rPr>
        <w:t>3</w:t>
      </w:r>
      <w:r>
        <w:rPr>
          <w:rFonts w:ascii="Times New Roman" w:eastAsia="Times New Roman" w:hAnsi="Times New Roman"/>
          <w:sz w:val="24"/>
          <w:lang w:val="en-GB" w:bidi="en-GB"/>
        </w:rPr>
        <w:t xml:space="preserve"> academic year, applications are accepted on a rolling basis. </w:t>
      </w:r>
    </w:p>
    <w:p w14:paraId="7067496F" w14:textId="77777777" w:rsidR="00713B1A" w:rsidRPr="00B4315C" w:rsidRDefault="00713B1A" w:rsidP="00713B1A">
      <w:pPr>
        <w:pStyle w:val="Akapitzlist"/>
        <w:numPr>
          <w:ilvl w:val="0"/>
          <w:numId w:val="12"/>
        </w:numPr>
        <w:spacing w:after="200" w:line="360" w:lineRule="auto"/>
        <w:jc w:val="both"/>
        <w:rPr>
          <w:rFonts w:ascii="Times New Roman" w:hAnsi="Times New Roman"/>
          <w:sz w:val="24"/>
          <w:lang w:val="en-US"/>
        </w:rPr>
      </w:pPr>
      <w:r w:rsidRPr="00D17549">
        <w:rPr>
          <w:rFonts w:ascii="Times New Roman" w:eastAsia="Times New Roman" w:hAnsi="Times New Roman"/>
          <w:sz w:val="24"/>
          <w:lang w:val="en-GB" w:bidi="en-GB"/>
        </w:rPr>
        <w:t xml:space="preserve">The deadline for applications is </w:t>
      </w:r>
      <w:r w:rsidRPr="00D17549">
        <w:rPr>
          <w:rFonts w:ascii="Times New Roman" w:eastAsia="Times New Roman" w:hAnsi="Times New Roman"/>
          <w:b/>
          <w:sz w:val="24"/>
          <w:lang w:val="en-GB" w:bidi="en-GB"/>
        </w:rPr>
        <w:t>the 15</w:t>
      </w:r>
      <w:r w:rsidRPr="00D17549">
        <w:rPr>
          <w:rFonts w:ascii="Times New Roman" w:eastAsia="Times New Roman" w:hAnsi="Times New Roman"/>
          <w:b/>
          <w:sz w:val="24"/>
          <w:vertAlign w:val="superscript"/>
          <w:lang w:val="en-GB" w:bidi="en-GB"/>
        </w:rPr>
        <w:t>th</w:t>
      </w:r>
      <w:r w:rsidRPr="00D17549">
        <w:rPr>
          <w:rFonts w:ascii="Times New Roman" w:eastAsia="Times New Roman" w:hAnsi="Times New Roman"/>
          <w:b/>
          <w:sz w:val="24"/>
          <w:lang w:val="en-GB" w:bidi="en-GB"/>
        </w:rPr>
        <w:t xml:space="preserve"> day of each month</w:t>
      </w:r>
      <w:r w:rsidRPr="00D17549">
        <w:rPr>
          <w:rFonts w:ascii="Times New Roman" w:eastAsia="Times New Roman" w:hAnsi="Times New Roman"/>
          <w:sz w:val="24"/>
          <w:lang w:val="en-GB" w:bidi="en-GB"/>
        </w:rPr>
        <w:t xml:space="preserve">. The whole set of documents should be sent as one PDF file to </w:t>
      </w:r>
      <w:hyperlink r:id="rId10" w:history="1">
        <w:r w:rsidRPr="00D10B17">
          <w:rPr>
            <w:rStyle w:val="Hipercze"/>
            <w:rFonts w:ascii="Times New Roman" w:eastAsia="Times New Roman" w:hAnsi="Times New Roman"/>
            <w:color w:val="000000" w:themeColor="text1"/>
            <w:sz w:val="24"/>
            <w:lang w:val="en-GB" w:bidi="en-GB"/>
          </w:rPr>
          <w:t>a.bejma@uw.edu.pl</w:t>
        </w:r>
      </w:hyperlink>
      <w:r w:rsidRPr="00D17549">
        <w:rPr>
          <w:rFonts w:ascii="Times New Roman" w:eastAsia="Times New Roman" w:hAnsi="Times New Roman"/>
          <w:sz w:val="24"/>
          <w:lang w:val="en-GB" w:bidi="en-GB"/>
        </w:rPr>
        <w:t xml:space="preserve"> and ruchstudenckiwnpism@uw.edu.pl. </w:t>
      </w:r>
      <w:bookmarkStart w:id="0" w:name="_GoBack"/>
      <w:bookmarkEnd w:id="0"/>
    </w:p>
    <w:p w14:paraId="45792847"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sidRPr="00D17549">
        <w:rPr>
          <w:rFonts w:ascii="Times New Roman" w:eastAsia="Times New Roman" w:hAnsi="Times New Roman"/>
          <w:sz w:val="24"/>
          <w:lang w:val="en-GB" w:bidi="en-GB"/>
        </w:rPr>
        <w:t>The Dean of the Faculty of Political Science and International Studies will set up a Board to consider the applications submitted.</w:t>
      </w:r>
    </w:p>
    <w:p w14:paraId="540AF67F"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Pr>
          <w:rFonts w:ascii="Times New Roman" w:eastAsia="Times New Roman" w:hAnsi="Times New Roman"/>
          <w:sz w:val="24"/>
          <w:lang w:val="en-GB" w:bidi="en-GB"/>
        </w:rPr>
        <w:t>Competition results are announced on the last working day of the month in which the applications are submitted.</w:t>
      </w:r>
    </w:p>
    <w:p w14:paraId="439F43A6"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sidRPr="006441C1">
        <w:rPr>
          <w:rFonts w:ascii="Times New Roman" w:eastAsia="Times New Roman" w:hAnsi="Times New Roman"/>
          <w:sz w:val="24"/>
          <w:lang w:val="en-GB" w:bidi="en-GB"/>
        </w:rPr>
        <w:t>If the application is dismissed on formal grounds, the organisation may submit the same corrected application in the subsequent month.</w:t>
      </w:r>
    </w:p>
    <w:p w14:paraId="4FF30528"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Pr>
          <w:rFonts w:ascii="Times New Roman" w:eastAsia="Times New Roman" w:hAnsi="Times New Roman"/>
          <w:sz w:val="24"/>
          <w:lang w:val="en-GB" w:bidi="en-GB"/>
        </w:rPr>
        <w:t>The Board’s decisions are final and non-appealable.</w:t>
      </w:r>
    </w:p>
    <w:p w14:paraId="39199ECE"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sidRPr="00D17549">
        <w:rPr>
          <w:rFonts w:ascii="Times New Roman" w:eastAsia="Times New Roman" w:hAnsi="Times New Roman"/>
          <w:sz w:val="24"/>
          <w:lang w:val="en-GB" w:bidi="en-GB"/>
        </w:rPr>
        <w:t>The student organisation which receives funding is obliged to settle the funds awarded within 21 days of the event in line with the template drafted by the Financial Office of the Faculty of Political Science and International Studies. In each instance, the invoice presented for settlement purposes should be signed by the Dean’s Representative for the Student Scientific Movement.</w:t>
      </w:r>
    </w:p>
    <w:p w14:paraId="26EE256C"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sidRPr="00D17549">
        <w:rPr>
          <w:rFonts w:ascii="Times New Roman" w:eastAsia="Times New Roman" w:hAnsi="Times New Roman"/>
          <w:sz w:val="24"/>
          <w:lang w:val="en-GB" w:bidi="en-GB"/>
        </w:rPr>
        <w:t xml:space="preserve">The substantive implementation report is to be submitted in paper and electronic form to </w:t>
      </w:r>
      <w:r w:rsidRPr="00D17549">
        <w:rPr>
          <w:rFonts w:ascii="Times New Roman" w:eastAsia="Times New Roman" w:hAnsi="Times New Roman"/>
          <w:b/>
          <w:sz w:val="24"/>
          <w:lang w:val="en-GB" w:bidi="en-GB"/>
        </w:rPr>
        <w:t>a.bejma@uw.edu.pl</w:t>
      </w:r>
      <w:r w:rsidRPr="00D17549">
        <w:rPr>
          <w:rFonts w:ascii="Times New Roman" w:eastAsia="Times New Roman" w:hAnsi="Times New Roman"/>
          <w:sz w:val="24"/>
          <w:lang w:val="en-GB" w:bidi="en-GB"/>
        </w:rPr>
        <w:t xml:space="preserve"> within 30 days from the event’s conclusion. </w:t>
      </w:r>
    </w:p>
    <w:p w14:paraId="191E58E2"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Pr>
          <w:rFonts w:ascii="Times New Roman" w:eastAsia="Times New Roman" w:hAnsi="Times New Roman"/>
          <w:sz w:val="24"/>
          <w:lang w:val="en-GB" w:bidi="en-GB"/>
        </w:rPr>
        <w:lastRenderedPageBreak/>
        <w:t>Regardless of financial support received, all student organisations are obliged to deliver copies of their annual statements they submit to the Rector’s Office.</w:t>
      </w:r>
    </w:p>
    <w:p w14:paraId="3C4495DE" w14:textId="77777777" w:rsidR="00713B1A" w:rsidRPr="00B4315C" w:rsidRDefault="00713B1A" w:rsidP="00713B1A">
      <w:pPr>
        <w:pStyle w:val="Akapitzlist"/>
        <w:numPr>
          <w:ilvl w:val="0"/>
          <w:numId w:val="12"/>
        </w:numPr>
        <w:spacing w:after="200" w:line="360" w:lineRule="auto"/>
        <w:ind w:left="567" w:hanging="567"/>
        <w:jc w:val="both"/>
        <w:rPr>
          <w:rFonts w:ascii="Times New Roman" w:hAnsi="Times New Roman"/>
          <w:sz w:val="24"/>
          <w:lang w:val="en-US"/>
        </w:rPr>
      </w:pPr>
      <w:r w:rsidRPr="00984979">
        <w:rPr>
          <w:rFonts w:ascii="Times New Roman" w:eastAsia="Times New Roman" w:hAnsi="Times New Roman"/>
          <w:sz w:val="24"/>
          <w:lang w:val="en-GB" w:bidi="en-GB"/>
        </w:rPr>
        <w:t xml:space="preserve">The personal data processing notice constitutes Appendix No. 2 hereto. </w:t>
      </w:r>
    </w:p>
    <w:p w14:paraId="2E362F3B" w14:textId="77777777" w:rsidR="00713B1A" w:rsidRPr="00B4315C" w:rsidRDefault="00713B1A" w:rsidP="00713B1A">
      <w:pPr>
        <w:spacing w:line="360" w:lineRule="auto"/>
        <w:jc w:val="both"/>
        <w:rPr>
          <w:rFonts w:ascii="Times New Roman" w:hAnsi="Times New Roman" w:cs="Times New Roman"/>
          <w:sz w:val="24"/>
          <w:lang w:val="en-US"/>
        </w:rPr>
      </w:pPr>
    </w:p>
    <w:p w14:paraId="6FBEAC25" w14:textId="77777777" w:rsidR="00713B1A" w:rsidRPr="00B4315C" w:rsidRDefault="00713B1A" w:rsidP="00713B1A">
      <w:pPr>
        <w:spacing w:line="360" w:lineRule="auto"/>
        <w:jc w:val="both"/>
        <w:rPr>
          <w:rFonts w:ascii="Times New Roman" w:hAnsi="Times New Roman" w:cs="Times New Roman"/>
          <w:sz w:val="24"/>
          <w:lang w:val="en-US"/>
        </w:rPr>
      </w:pPr>
    </w:p>
    <w:p w14:paraId="00DEECC0" w14:textId="77777777" w:rsidR="00713B1A" w:rsidRPr="00B4315C" w:rsidRDefault="00713B1A" w:rsidP="00713B1A">
      <w:pPr>
        <w:spacing w:line="360" w:lineRule="auto"/>
        <w:jc w:val="both"/>
        <w:rPr>
          <w:rFonts w:ascii="Times New Roman" w:hAnsi="Times New Roman" w:cs="Times New Roman"/>
          <w:sz w:val="24"/>
          <w:lang w:val="en-US"/>
        </w:rPr>
      </w:pPr>
    </w:p>
    <w:p w14:paraId="032D250C" w14:textId="77777777" w:rsidR="00713B1A" w:rsidRPr="00B4315C" w:rsidRDefault="00713B1A" w:rsidP="00713B1A">
      <w:pPr>
        <w:spacing w:line="360" w:lineRule="auto"/>
        <w:jc w:val="both"/>
        <w:rPr>
          <w:rFonts w:ascii="Times New Roman" w:hAnsi="Times New Roman" w:cs="Times New Roman"/>
          <w:sz w:val="24"/>
          <w:lang w:val="en-US"/>
        </w:rPr>
      </w:pPr>
    </w:p>
    <w:p w14:paraId="5A244ECC"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3DEFD3DB"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349F5A0B"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604E1789"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2EE9BDCF"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58237C46"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64636D9B"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5570CDE4"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639783F6"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46AE4FEE"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283D35F4"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4F4B98F9"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22385F4D"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67ACD474"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6C5F4AEB" w14:textId="77777777" w:rsidR="00713B1A" w:rsidRDefault="00713B1A" w:rsidP="00713B1A">
      <w:pPr>
        <w:spacing w:line="360" w:lineRule="auto"/>
        <w:jc w:val="both"/>
        <w:rPr>
          <w:rFonts w:ascii="Times New Roman" w:eastAsia="Times New Roman" w:hAnsi="Times New Roman" w:cs="Times New Roman"/>
          <w:sz w:val="20"/>
          <w:lang w:val="en-GB" w:bidi="en-GB"/>
        </w:rPr>
      </w:pPr>
    </w:p>
    <w:p w14:paraId="75F2DFAD" w14:textId="77777777" w:rsidR="00713B1A" w:rsidRPr="00B4315C" w:rsidRDefault="00713B1A" w:rsidP="00713B1A">
      <w:pPr>
        <w:spacing w:line="360" w:lineRule="auto"/>
        <w:jc w:val="both"/>
        <w:rPr>
          <w:rFonts w:ascii="Times New Roman" w:hAnsi="Times New Roman" w:cs="Times New Roman"/>
          <w:sz w:val="20"/>
          <w:lang w:val="en-US"/>
        </w:rPr>
      </w:pPr>
      <w:r w:rsidRPr="0026054C">
        <w:rPr>
          <w:rFonts w:ascii="Times New Roman" w:eastAsia="Times New Roman" w:hAnsi="Times New Roman" w:cs="Times New Roman"/>
          <w:sz w:val="20"/>
          <w:lang w:val="en-GB" w:bidi="en-GB"/>
        </w:rPr>
        <w:lastRenderedPageBreak/>
        <w:t xml:space="preserve">Appendix No. 1 </w:t>
      </w:r>
    </w:p>
    <w:p w14:paraId="017BDC88" w14:textId="77777777" w:rsidR="00713B1A" w:rsidRPr="00B4315C" w:rsidRDefault="00713B1A" w:rsidP="00713B1A">
      <w:pPr>
        <w:spacing w:line="360" w:lineRule="auto"/>
        <w:jc w:val="center"/>
        <w:rPr>
          <w:rFonts w:ascii="Times New Roman" w:hAnsi="Times New Roman" w:cs="Times New Roman"/>
          <w:b/>
          <w:sz w:val="24"/>
          <w:lang w:val="en-US"/>
        </w:rPr>
      </w:pPr>
      <w:r w:rsidRPr="00BD54AC">
        <w:rPr>
          <w:rFonts w:ascii="Times New Roman" w:eastAsia="Times New Roman" w:hAnsi="Times New Roman" w:cs="Times New Roman"/>
          <w:b/>
          <w:sz w:val="24"/>
          <w:lang w:val="en-GB" w:bidi="en-GB"/>
        </w:rPr>
        <w:t>APPLICATION FOR FUNDING FOR A STUDENT PROJECT AT THE FACULTY OF POLITICAL SCIENCE AND INTERNATIONAL STUDIES, UNIVERSITY OF WARSAW</w:t>
      </w:r>
    </w:p>
    <w:p w14:paraId="07C80F1F" w14:textId="77777777" w:rsidR="00713B1A"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eastAsia="Times New Roman" w:hAnsi="Times New Roman"/>
          <w:b/>
          <w:sz w:val="24"/>
          <w:lang w:val="en-GB" w:bidi="en-GB"/>
        </w:rPr>
        <w:t>Name of student organisation:</w:t>
      </w:r>
    </w:p>
    <w:p w14:paraId="20F8D734" w14:textId="77777777" w:rsidR="00713B1A" w:rsidRPr="00791B2F"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eastAsia="Times New Roman" w:hAnsi="Times New Roman"/>
          <w:b/>
          <w:sz w:val="24"/>
          <w:lang w:val="en-GB" w:bidi="en-GB"/>
        </w:rPr>
        <w:t>Student organisation representative:</w:t>
      </w:r>
    </w:p>
    <w:p w14:paraId="0564BB0D" w14:textId="77777777" w:rsidR="00713B1A" w:rsidRDefault="00713B1A" w:rsidP="00713B1A">
      <w:pPr>
        <w:pStyle w:val="Akapitzlist"/>
        <w:numPr>
          <w:ilvl w:val="1"/>
          <w:numId w:val="14"/>
        </w:numPr>
        <w:spacing w:after="200" w:line="360" w:lineRule="auto"/>
        <w:jc w:val="both"/>
        <w:rPr>
          <w:rFonts w:ascii="Times New Roman" w:hAnsi="Times New Roman"/>
          <w:sz w:val="24"/>
        </w:rPr>
      </w:pPr>
      <w:r w:rsidRPr="00BD54AC">
        <w:rPr>
          <w:rFonts w:ascii="Times New Roman" w:eastAsia="Times New Roman" w:hAnsi="Times New Roman"/>
          <w:b/>
          <w:sz w:val="24"/>
          <w:lang w:val="en-GB" w:bidi="en-GB"/>
        </w:rPr>
        <w:t>First name and surname:</w:t>
      </w:r>
    </w:p>
    <w:p w14:paraId="046892B1" w14:textId="77777777" w:rsidR="00713B1A" w:rsidRDefault="00713B1A" w:rsidP="00713B1A">
      <w:pPr>
        <w:pStyle w:val="Akapitzlist"/>
        <w:numPr>
          <w:ilvl w:val="1"/>
          <w:numId w:val="14"/>
        </w:numPr>
        <w:spacing w:after="200" w:line="360" w:lineRule="auto"/>
        <w:jc w:val="both"/>
        <w:rPr>
          <w:rFonts w:ascii="Times New Roman" w:hAnsi="Times New Roman"/>
          <w:sz w:val="24"/>
        </w:rPr>
      </w:pPr>
      <w:r w:rsidRPr="00BD54AC">
        <w:rPr>
          <w:rFonts w:ascii="Times New Roman" w:eastAsia="Times New Roman" w:hAnsi="Times New Roman"/>
          <w:b/>
          <w:sz w:val="24"/>
          <w:lang w:val="en-GB" w:bidi="en-GB"/>
        </w:rPr>
        <w:t>Telephone number:</w:t>
      </w:r>
    </w:p>
    <w:p w14:paraId="3AD04B88" w14:textId="77777777" w:rsidR="00713B1A" w:rsidRDefault="00713B1A" w:rsidP="00713B1A">
      <w:pPr>
        <w:pStyle w:val="Akapitzlist"/>
        <w:numPr>
          <w:ilvl w:val="1"/>
          <w:numId w:val="14"/>
        </w:numPr>
        <w:spacing w:after="200" w:line="360" w:lineRule="auto"/>
        <w:jc w:val="both"/>
        <w:rPr>
          <w:rFonts w:ascii="Times New Roman" w:hAnsi="Times New Roman"/>
          <w:sz w:val="24"/>
        </w:rPr>
      </w:pPr>
      <w:r w:rsidRPr="00BD54AC">
        <w:rPr>
          <w:rFonts w:ascii="Times New Roman" w:eastAsia="Times New Roman" w:hAnsi="Times New Roman"/>
          <w:b/>
          <w:sz w:val="24"/>
          <w:lang w:val="en-GB" w:bidi="en-GB"/>
        </w:rPr>
        <w:t>E-mail address:</w:t>
      </w:r>
    </w:p>
    <w:p w14:paraId="63EE7D94" w14:textId="77777777" w:rsidR="00713B1A" w:rsidRPr="00E32CAC"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eastAsia="Times New Roman" w:hAnsi="Times New Roman"/>
          <w:b/>
          <w:sz w:val="24"/>
          <w:lang w:val="en-GB" w:bidi="en-GB"/>
        </w:rPr>
        <w:t>Project / event / task name:</w:t>
      </w:r>
    </w:p>
    <w:p w14:paraId="4F547EC4" w14:textId="77777777" w:rsidR="00713B1A"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eastAsia="Times New Roman" w:hAnsi="Times New Roman"/>
          <w:b/>
          <w:sz w:val="24"/>
          <w:lang w:val="en-GB" w:bidi="en-GB"/>
        </w:rPr>
        <w:t>Project / event / task deadline:</w:t>
      </w:r>
    </w:p>
    <w:p w14:paraId="77900389" w14:textId="77777777" w:rsidR="00713B1A" w:rsidRPr="00E32CAC"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eastAsia="Times New Roman" w:hAnsi="Times New Roman"/>
          <w:b/>
          <w:sz w:val="24"/>
          <w:lang w:val="en-GB" w:bidi="en-GB"/>
        </w:rPr>
        <w:t xml:space="preserve">Project / event / task description: </w:t>
      </w:r>
    </w:p>
    <w:p w14:paraId="6AE492E8" w14:textId="77777777" w:rsidR="00713B1A" w:rsidRPr="00E32CAC" w:rsidRDefault="00713B1A" w:rsidP="00713B1A">
      <w:pPr>
        <w:pStyle w:val="Akapitzlist"/>
        <w:numPr>
          <w:ilvl w:val="0"/>
          <w:numId w:val="14"/>
        </w:numPr>
        <w:spacing w:after="200" w:line="360" w:lineRule="auto"/>
        <w:ind w:left="426" w:hanging="426"/>
        <w:jc w:val="both"/>
        <w:rPr>
          <w:rFonts w:ascii="Times New Roman" w:hAnsi="Times New Roman"/>
          <w:sz w:val="24"/>
        </w:rPr>
      </w:pPr>
      <w:r w:rsidRPr="00BD54AC">
        <w:rPr>
          <w:rFonts w:ascii="Times New Roman" w:eastAsia="Times New Roman" w:hAnsi="Times New Roman"/>
          <w:b/>
          <w:sz w:val="24"/>
          <w:lang w:val="en-GB" w:bidi="en-GB"/>
        </w:rPr>
        <w:t>Project / event / task purposes:</w:t>
      </w:r>
    </w:p>
    <w:p w14:paraId="5DE4BD19" w14:textId="77777777" w:rsidR="00713B1A" w:rsidRPr="00B4315C" w:rsidRDefault="00713B1A" w:rsidP="00713B1A">
      <w:pPr>
        <w:pStyle w:val="Akapitzlist"/>
        <w:numPr>
          <w:ilvl w:val="0"/>
          <w:numId w:val="14"/>
        </w:numPr>
        <w:spacing w:after="200" w:line="360" w:lineRule="auto"/>
        <w:ind w:left="426" w:hanging="426"/>
        <w:jc w:val="both"/>
        <w:rPr>
          <w:rFonts w:ascii="Times New Roman" w:hAnsi="Times New Roman"/>
          <w:sz w:val="24"/>
          <w:lang w:val="en-US"/>
        </w:rPr>
      </w:pPr>
      <w:r w:rsidRPr="00BD54AC">
        <w:rPr>
          <w:rFonts w:ascii="Times New Roman" w:eastAsia="Times New Roman" w:hAnsi="Times New Roman"/>
          <w:b/>
          <w:sz w:val="24"/>
          <w:lang w:val="en-GB" w:bidi="en-GB"/>
        </w:rPr>
        <w:t xml:space="preserve">Project budget </w:t>
      </w:r>
      <w:r w:rsidRPr="00BD54AC">
        <w:rPr>
          <w:rFonts w:ascii="Times New Roman" w:eastAsia="Times New Roman" w:hAnsi="Times New Roman"/>
          <w:sz w:val="24"/>
          <w:lang w:val="en-GB" w:bidi="en-GB"/>
        </w:rPr>
        <w:t>(please indicate all financial resources planned for the implementation or fulfilment of the project / event / task)</w:t>
      </w:r>
    </w:p>
    <w:p w14:paraId="2B375ACD" w14:textId="77777777" w:rsidR="00713B1A" w:rsidRPr="00B4315C" w:rsidRDefault="00713B1A" w:rsidP="00713B1A">
      <w:pPr>
        <w:pStyle w:val="Akapitzlist"/>
        <w:spacing w:line="360" w:lineRule="auto"/>
        <w:ind w:left="426"/>
        <w:jc w:val="both"/>
        <w:rPr>
          <w:rFonts w:ascii="Times New Roman" w:hAnsi="Times New Roman"/>
          <w:sz w:val="24"/>
          <w:lang w:val="en-US"/>
        </w:rPr>
      </w:pPr>
    </w:p>
    <w:tbl>
      <w:tblPr>
        <w:tblStyle w:val="Tabela-Siatka"/>
        <w:tblW w:w="0" w:type="auto"/>
        <w:tblInd w:w="426" w:type="dxa"/>
        <w:tblLook w:val="04A0" w:firstRow="1" w:lastRow="0" w:firstColumn="1" w:lastColumn="0" w:noHBand="0" w:noVBand="1"/>
      </w:tblPr>
      <w:tblGrid>
        <w:gridCol w:w="570"/>
        <w:gridCol w:w="2556"/>
        <w:gridCol w:w="1493"/>
        <w:gridCol w:w="1666"/>
        <w:gridCol w:w="2351"/>
      </w:tblGrid>
      <w:tr w:rsidR="00713B1A" w:rsidRPr="00903881" w14:paraId="384D6B93" w14:textId="77777777" w:rsidTr="00CB42FA">
        <w:tc>
          <w:tcPr>
            <w:tcW w:w="570" w:type="dxa"/>
          </w:tcPr>
          <w:p w14:paraId="05A32179" w14:textId="77777777" w:rsidR="00713B1A" w:rsidRPr="00BD54AC" w:rsidRDefault="00713B1A" w:rsidP="00CB42FA">
            <w:pPr>
              <w:pStyle w:val="Akapitzlist"/>
              <w:spacing w:line="360" w:lineRule="auto"/>
              <w:ind w:left="0"/>
              <w:jc w:val="center"/>
              <w:rPr>
                <w:rFonts w:ascii="Times New Roman" w:hAnsi="Times New Roman"/>
                <w:b/>
                <w:sz w:val="24"/>
              </w:rPr>
            </w:pPr>
            <w:r w:rsidRPr="00BD54AC">
              <w:rPr>
                <w:rFonts w:ascii="Times New Roman" w:eastAsia="Times New Roman" w:hAnsi="Times New Roman"/>
                <w:b/>
                <w:sz w:val="24"/>
                <w:lang w:val="en-GB" w:bidi="en-GB"/>
              </w:rPr>
              <w:t>No.</w:t>
            </w:r>
          </w:p>
        </w:tc>
        <w:tc>
          <w:tcPr>
            <w:tcW w:w="2647" w:type="dxa"/>
          </w:tcPr>
          <w:p w14:paraId="5E47DEDF" w14:textId="77777777" w:rsidR="00713B1A" w:rsidRPr="005A579F" w:rsidRDefault="00713B1A" w:rsidP="00CB42FA">
            <w:pPr>
              <w:pStyle w:val="Akapitzlist"/>
              <w:ind w:left="0"/>
              <w:jc w:val="center"/>
              <w:rPr>
                <w:rFonts w:ascii="Times New Roman" w:hAnsi="Times New Roman"/>
                <w:b/>
              </w:rPr>
            </w:pPr>
            <w:r w:rsidRPr="005A579F">
              <w:rPr>
                <w:rFonts w:ascii="Times New Roman" w:eastAsia="Times New Roman" w:hAnsi="Times New Roman"/>
                <w:b/>
                <w:lang w:val="en-GB" w:bidi="en-GB"/>
              </w:rPr>
              <w:t>Task</w:t>
            </w:r>
          </w:p>
        </w:tc>
        <w:tc>
          <w:tcPr>
            <w:tcW w:w="1523" w:type="dxa"/>
          </w:tcPr>
          <w:p w14:paraId="063DE888" w14:textId="77777777" w:rsidR="00713B1A" w:rsidRPr="005A579F" w:rsidRDefault="00713B1A" w:rsidP="00CB42FA">
            <w:pPr>
              <w:pStyle w:val="Akapitzlist"/>
              <w:ind w:left="0"/>
              <w:jc w:val="center"/>
              <w:rPr>
                <w:rFonts w:ascii="Times New Roman" w:hAnsi="Times New Roman"/>
                <w:b/>
              </w:rPr>
            </w:pPr>
            <w:r w:rsidRPr="005A579F">
              <w:rPr>
                <w:rFonts w:ascii="Times New Roman" w:eastAsia="Times New Roman" w:hAnsi="Times New Roman"/>
                <w:b/>
                <w:lang w:val="en-GB" w:bidi="en-GB"/>
              </w:rPr>
              <w:t>Amount</w:t>
            </w:r>
          </w:p>
        </w:tc>
        <w:tc>
          <w:tcPr>
            <w:tcW w:w="1696" w:type="dxa"/>
          </w:tcPr>
          <w:p w14:paraId="100E62E1" w14:textId="77777777" w:rsidR="00713B1A" w:rsidRPr="005A579F" w:rsidRDefault="00713B1A" w:rsidP="00CB42FA">
            <w:pPr>
              <w:pStyle w:val="Akapitzlist"/>
              <w:ind w:left="0"/>
              <w:jc w:val="center"/>
              <w:rPr>
                <w:rFonts w:ascii="Times New Roman" w:hAnsi="Times New Roman"/>
                <w:b/>
              </w:rPr>
            </w:pPr>
            <w:r w:rsidRPr="005A579F">
              <w:rPr>
                <w:rFonts w:ascii="Times New Roman" w:eastAsia="Times New Roman" w:hAnsi="Times New Roman"/>
                <w:b/>
                <w:lang w:val="en-GB" w:bidi="en-GB"/>
              </w:rPr>
              <w:t>Incl. additional financing</w:t>
            </w:r>
          </w:p>
        </w:tc>
        <w:tc>
          <w:tcPr>
            <w:tcW w:w="2426" w:type="dxa"/>
          </w:tcPr>
          <w:p w14:paraId="12F4116E" w14:textId="77777777" w:rsidR="00713B1A" w:rsidRPr="00B4315C" w:rsidRDefault="00713B1A" w:rsidP="00CB42FA">
            <w:pPr>
              <w:pStyle w:val="Akapitzlist"/>
              <w:ind w:left="0"/>
              <w:jc w:val="center"/>
              <w:rPr>
                <w:rFonts w:ascii="Times New Roman" w:hAnsi="Times New Roman"/>
                <w:b/>
                <w:lang w:val="en-US"/>
              </w:rPr>
            </w:pPr>
            <w:r w:rsidRPr="005A579F">
              <w:rPr>
                <w:rFonts w:ascii="Times New Roman" w:eastAsia="Times New Roman" w:hAnsi="Times New Roman"/>
                <w:b/>
                <w:lang w:val="en-GB" w:bidi="en-GB"/>
              </w:rPr>
              <w:t xml:space="preserve">Source of financing </w:t>
            </w:r>
            <w:r w:rsidRPr="005A579F">
              <w:rPr>
                <w:rFonts w:ascii="Times New Roman" w:eastAsia="Times New Roman" w:hAnsi="Times New Roman"/>
                <w:lang w:val="en-GB" w:bidi="en-GB"/>
              </w:rPr>
              <w:t>(Dean’s subsidy or other, please specify)</w:t>
            </w:r>
          </w:p>
        </w:tc>
      </w:tr>
      <w:tr w:rsidR="00713B1A" w:rsidRPr="00903881" w14:paraId="6B0BAE62" w14:textId="77777777" w:rsidTr="00CB42FA">
        <w:trPr>
          <w:trHeight w:val="415"/>
        </w:trPr>
        <w:tc>
          <w:tcPr>
            <w:tcW w:w="570" w:type="dxa"/>
          </w:tcPr>
          <w:p w14:paraId="0D24AC3D"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647" w:type="dxa"/>
          </w:tcPr>
          <w:p w14:paraId="52F05EB9"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1523" w:type="dxa"/>
          </w:tcPr>
          <w:p w14:paraId="6A6ED2BF"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1696" w:type="dxa"/>
          </w:tcPr>
          <w:p w14:paraId="3897C6AC"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426" w:type="dxa"/>
          </w:tcPr>
          <w:p w14:paraId="31AD93CB" w14:textId="77777777" w:rsidR="00713B1A" w:rsidRPr="00B4315C" w:rsidRDefault="00713B1A" w:rsidP="00CB42FA">
            <w:pPr>
              <w:pStyle w:val="Akapitzlist"/>
              <w:spacing w:line="360" w:lineRule="auto"/>
              <w:ind w:left="0"/>
              <w:jc w:val="both"/>
              <w:rPr>
                <w:rFonts w:ascii="Times New Roman" w:hAnsi="Times New Roman"/>
                <w:sz w:val="24"/>
                <w:lang w:val="en-US"/>
              </w:rPr>
            </w:pPr>
          </w:p>
        </w:tc>
      </w:tr>
      <w:tr w:rsidR="00713B1A" w:rsidRPr="00903881" w14:paraId="65527556" w14:textId="77777777" w:rsidTr="00CB42FA">
        <w:trPr>
          <w:trHeight w:val="357"/>
        </w:trPr>
        <w:tc>
          <w:tcPr>
            <w:tcW w:w="570" w:type="dxa"/>
          </w:tcPr>
          <w:p w14:paraId="3A2DC510"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647" w:type="dxa"/>
          </w:tcPr>
          <w:p w14:paraId="08EDBA2D"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1523" w:type="dxa"/>
          </w:tcPr>
          <w:p w14:paraId="230C0F24"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1696" w:type="dxa"/>
          </w:tcPr>
          <w:p w14:paraId="20AD93CC"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426" w:type="dxa"/>
          </w:tcPr>
          <w:p w14:paraId="3E0BCA08" w14:textId="77777777" w:rsidR="00713B1A" w:rsidRPr="00B4315C" w:rsidRDefault="00713B1A" w:rsidP="00CB42FA">
            <w:pPr>
              <w:pStyle w:val="Akapitzlist"/>
              <w:spacing w:line="360" w:lineRule="auto"/>
              <w:ind w:left="0"/>
              <w:jc w:val="both"/>
              <w:rPr>
                <w:rFonts w:ascii="Times New Roman" w:hAnsi="Times New Roman"/>
                <w:sz w:val="24"/>
                <w:lang w:val="en-US"/>
              </w:rPr>
            </w:pPr>
          </w:p>
        </w:tc>
      </w:tr>
      <w:tr w:rsidR="00713B1A" w:rsidRPr="00903881" w14:paraId="1AAA8ECA" w14:textId="77777777" w:rsidTr="00CB42FA">
        <w:trPr>
          <w:trHeight w:val="415"/>
        </w:trPr>
        <w:tc>
          <w:tcPr>
            <w:tcW w:w="570" w:type="dxa"/>
          </w:tcPr>
          <w:p w14:paraId="276C5BAE"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647" w:type="dxa"/>
          </w:tcPr>
          <w:p w14:paraId="0305EA39"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1523" w:type="dxa"/>
          </w:tcPr>
          <w:p w14:paraId="14F72F2D"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1696" w:type="dxa"/>
          </w:tcPr>
          <w:p w14:paraId="69D99A1A"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426" w:type="dxa"/>
          </w:tcPr>
          <w:p w14:paraId="5BF9D699" w14:textId="77777777" w:rsidR="00713B1A" w:rsidRPr="00B4315C" w:rsidRDefault="00713B1A" w:rsidP="00CB42FA">
            <w:pPr>
              <w:pStyle w:val="Akapitzlist"/>
              <w:spacing w:line="360" w:lineRule="auto"/>
              <w:ind w:left="0"/>
              <w:jc w:val="both"/>
              <w:rPr>
                <w:rFonts w:ascii="Times New Roman" w:hAnsi="Times New Roman"/>
                <w:sz w:val="24"/>
                <w:lang w:val="en-US"/>
              </w:rPr>
            </w:pPr>
          </w:p>
        </w:tc>
      </w:tr>
      <w:tr w:rsidR="00713B1A" w:rsidRPr="00903881" w14:paraId="4D1FA319" w14:textId="77777777" w:rsidTr="00CB42FA">
        <w:tc>
          <w:tcPr>
            <w:tcW w:w="570" w:type="dxa"/>
          </w:tcPr>
          <w:p w14:paraId="1C34A1BE"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647" w:type="dxa"/>
          </w:tcPr>
          <w:p w14:paraId="2A2DBF01"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1523" w:type="dxa"/>
          </w:tcPr>
          <w:p w14:paraId="3805600E"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1696" w:type="dxa"/>
          </w:tcPr>
          <w:p w14:paraId="4142D8FF"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426" w:type="dxa"/>
          </w:tcPr>
          <w:p w14:paraId="3C8B754B" w14:textId="77777777" w:rsidR="00713B1A" w:rsidRPr="00B4315C" w:rsidRDefault="00713B1A" w:rsidP="00CB42FA">
            <w:pPr>
              <w:pStyle w:val="Akapitzlist"/>
              <w:spacing w:line="360" w:lineRule="auto"/>
              <w:ind w:left="0"/>
              <w:jc w:val="both"/>
              <w:rPr>
                <w:rFonts w:ascii="Times New Roman" w:hAnsi="Times New Roman"/>
                <w:sz w:val="24"/>
                <w:lang w:val="en-US"/>
              </w:rPr>
            </w:pPr>
          </w:p>
        </w:tc>
      </w:tr>
      <w:tr w:rsidR="00713B1A" w:rsidRPr="00903881" w14:paraId="061982FE" w14:textId="77777777" w:rsidTr="00CB42FA">
        <w:tc>
          <w:tcPr>
            <w:tcW w:w="570" w:type="dxa"/>
          </w:tcPr>
          <w:p w14:paraId="51C0E2A7"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647" w:type="dxa"/>
          </w:tcPr>
          <w:p w14:paraId="6FC40212"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1523" w:type="dxa"/>
          </w:tcPr>
          <w:p w14:paraId="4D9071D6"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1696" w:type="dxa"/>
          </w:tcPr>
          <w:p w14:paraId="396BFDFA"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426" w:type="dxa"/>
          </w:tcPr>
          <w:p w14:paraId="7EFB347C" w14:textId="77777777" w:rsidR="00713B1A" w:rsidRPr="00B4315C" w:rsidRDefault="00713B1A" w:rsidP="00CB42FA">
            <w:pPr>
              <w:pStyle w:val="Akapitzlist"/>
              <w:spacing w:line="360" w:lineRule="auto"/>
              <w:ind w:left="0"/>
              <w:jc w:val="both"/>
              <w:rPr>
                <w:rFonts w:ascii="Times New Roman" w:hAnsi="Times New Roman"/>
                <w:sz w:val="24"/>
                <w:lang w:val="en-US"/>
              </w:rPr>
            </w:pPr>
          </w:p>
        </w:tc>
      </w:tr>
      <w:tr w:rsidR="00713B1A" w14:paraId="2C0B0676" w14:textId="77777777" w:rsidTr="00CB42FA">
        <w:tc>
          <w:tcPr>
            <w:tcW w:w="570" w:type="dxa"/>
            <w:tcBorders>
              <w:left w:val="nil"/>
              <w:bottom w:val="nil"/>
            </w:tcBorders>
          </w:tcPr>
          <w:p w14:paraId="1BC30D30" w14:textId="77777777" w:rsidR="00713B1A" w:rsidRPr="00B4315C" w:rsidRDefault="00713B1A" w:rsidP="00CB42FA">
            <w:pPr>
              <w:pStyle w:val="Akapitzlist"/>
              <w:spacing w:line="360" w:lineRule="auto"/>
              <w:ind w:left="0"/>
              <w:jc w:val="both"/>
              <w:rPr>
                <w:rFonts w:ascii="Times New Roman" w:hAnsi="Times New Roman"/>
                <w:sz w:val="24"/>
                <w:lang w:val="en-US"/>
              </w:rPr>
            </w:pPr>
          </w:p>
        </w:tc>
        <w:tc>
          <w:tcPr>
            <w:tcW w:w="2647" w:type="dxa"/>
          </w:tcPr>
          <w:p w14:paraId="24DDA5C8" w14:textId="77777777" w:rsidR="00713B1A" w:rsidRPr="009A6A06" w:rsidRDefault="00713B1A" w:rsidP="00CB42FA">
            <w:pPr>
              <w:pStyle w:val="Akapitzlist"/>
              <w:spacing w:line="360" w:lineRule="auto"/>
              <w:ind w:left="0"/>
              <w:jc w:val="both"/>
              <w:rPr>
                <w:rFonts w:ascii="Times New Roman" w:hAnsi="Times New Roman"/>
                <w:b/>
                <w:sz w:val="24"/>
              </w:rPr>
            </w:pPr>
            <w:r w:rsidRPr="009A6A06">
              <w:rPr>
                <w:rFonts w:ascii="Times New Roman" w:eastAsia="Times New Roman" w:hAnsi="Times New Roman"/>
                <w:b/>
                <w:sz w:val="24"/>
                <w:lang w:val="en-GB" w:bidi="en-GB"/>
              </w:rPr>
              <w:t>TOTAL</w:t>
            </w:r>
          </w:p>
        </w:tc>
        <w:tc>
          <w:tcPr>
            <w:tcW w:w="1523" w:type="dxa"/>
          </w:tcPr>
          <w:p w14:paraId="662DBE19" w14:textId="77777777" w:rsidR="00713B1A" w:rsidRPr="009A6A06" w:rsidRDefault="00713B1A" w:rsidP="00CB42FA">
            <w:pPr>
              <w:pStyle w:val="Akapitzlist"/>
              <w:spacing w:line="360" w:lineRule="auto"/>
              <w:ind w:left="0"/>
              <w:jc w:val="both"/>
              <w:rPr>
                <w:rFonts w:ascii="Times New Roman" w:hAnsi="Times New Roman"/>
                <w:b/>
                <w:sz w:val="24"/>
              </w:rPr>
            </w:pPr>
          </w:p>
        </w:tc>
        <w:tc>
          <w:tcPr>
            <w:tcW w:w="4122" w:type="dxa"/>
            <w:gridSpan w:val="2"/>
            <w:tcBorders>
              <w:bottom w:val="nil"/>
              <w:right w:val="nil"/>
            </w:tcBorders>
          </w:tcPr>
          <w:p w14:paraId="03E2BA20" w14:textId="77777777" w:rsidR="00713B1A" w:rsidRDefault="00713B1A" w:rsidP="00CB42FA">
            <w:pPr>
              <w:pStyle w:val="Akapitzlist"/>
              <w:spacing w:line="360" w:lineRule="auto"/>
              <w:ind w:left="0"/>
              <w:jc w:val="both"/>
              <w:rPr>
                <w:rFonts w:ascii="Times New Roman" w:hAnsi="Times New Roman"/>
                <w:sz w:val="24"/>
              </w:rPr>
            </w:pPr>
          </w:p>
        </w:tc>
      </w:tr>
    </w:tbl>
    <w:p w14:paraId="3E03B67B" w14:textId="77777777" w:rsidR="00713B1A" w:rsidRDefault="00713B1A" w:rsidP="00713B1A">
      <w:pPr>
        <w:pStyle w:val="Akapitzlist"/>
        <w:spacing w:line="360" w:lineRule="auto"/>
        <w:ind w:left="426"/>
        <w:jc w:val="both"/>
        <w:rPr>
          <w:rFonts w:ascii="Times New Roman" w:hAnsi="Times New Roman"/>
          <w:sz w:val="24"/>
        </w:rPr>
      </w:pPr>
    </w:p>
    <w:p w14:paraId="2F7C6FD1" w14:textId="77777777" w:rsidR="00713B1A" w:rsidRDefault="00713B1A" w:rsidP="00713B1A">
      <w:pPr>
        <w:pStyle w:val="Akapitzlist"/>
        <w:spacing w:line="240" w:lineRule="auto"/>
        <w:ind w:left="426"/>
        <w:jc w:val="both"/>
        <w:rPr>
          <w:rFonts w:ascii="Times New Roman" w:hAnsi="Times New Roman"/>
          <w:sz w:val="24"/>
        </w:rPr>
      </w:pPr>
    </w:p>
    <w:p w14:paraId="53DA6450" w14:textId="77777777" w:rsidR="00713B1A" w:rsidRDefault="00713B1A" w:rsidP="00713B1A">
      <w:pPr>
        <w:pStyle w:val="Akapitzlist"/>
        <w:tabs>
          <w:tab w:val="left" w:pos="5245"/>
        </w:tabs>
        <w:ind w:left="5245" w:hanging="5245"/>
        <w:jc w:val="center"/>
        <w:rPr>
          <w:rFonts w:ascii="Times New Roman" w:eastAsia="Times New Roman" w:hAnsi="Times New Roman"/>
          <w:sz w:val="24"/>
          <w:lang w:val="en-GB" w:bidi="en-GB"/>
        </w:rPr>
      </w:pPr>
      <w:r>
        <w:rPr>
          <w:rFonts w:ascii="Times New Roman" w:eastAsia="Times New Roman" w:hAnsi="Times New Roman"/>
          <w:sz w:val="24"/>
          <w:lang w:val="en-GB" w:bidi="en-GB"/>
        </w:rPr>
        <w:t>Date and place</w:t>
      </w:r>
      <w:r>
        <w:rPr>
          <w:rFonts w:ascii="Times New Roman" w:eastAsia="Times New Roman" w:hAnsi="Times New Roman"/>
          <w:sz w:val="24"/>
          <w:lang w:val="en-GB" w:bidi="en-GB"/>
        </w:rPr>
        <w:tab/>
        <w:t>Signature of the student organisation’s authorised representative</w:t>
      </w:r>
    </w:p>
    <w:p w14:paraId="7C474486" w14:textId="77777777" w:rsidR="00713B1A" w:rsidRPr="00B4315C" w:rsidRDefault="00713B1A" w:rsidP="00713B1A">
      <w:pPr>
        <w:pStyle w:val="Akapitzlist"/>
        <w:tabs>
          <w:tab w:val="left" w:pos="5245"/>
        </w:tabs>
        <w:ind w:left="5245" w:hanging="5245"/>
        <w:jc w:val="center"/>
        <w:rPr>
          <w:rFonts w:ascii="Times New Roman" w:hAnsi="Times New Roman"/>
          <w:sz w:val="24"/>
          <w:lang w:val="en-US"/>
        </w:rPr>
      </w:pPr>
    </w:p>
    <w:p w14:paraId="551CC55C" w14:textId="77777777" w:rsidR="00713B1A" w:rsidRPr="00B4315C" w:rsidRDefault="00713B1A" w:rsidP="00713B1A">
      <w:pPr>
        <w:pStyle w:val="Akapitzlist"/>
        <w:spacing w:line="360" w:lineRule="auto"/>
        <w:ind w:left="0"/>
        <w:jc w:val="both"/>
        <w:rPr>
          <w:rFonts w:ascii="Times New Roman" w:hAnsi="Times New Roman"/>
          <w:sz w:val="24"/>
          <w:lang w:val="en-US"/>
        </w:rPr>
      </w:pPr>
      <w:r>
        <w:rPr>
          <w:rFonts w:ascii="Times New Roman" w:eastAsia="Times New Roman" w:hAnsi="Times New Roman"/>
          <w:sz w:val="24"/>
          <w:lang w:val="en-GB" w:bidi="en-GB"/>
        </w:rPr>
        <w:t>………………………………</w:t>
      </w:r>
      <w:r>
        <w:rPr>
          <w:rFonts w:ascii="Times New Roman" w:eastAsia="Times New Roman" w:hAnsi="Times New Roman"/>
          <w:sz w:val="24"/>
          <w:lang w:val="en-GB" w:bidi="en-GB"/>
        </w:rPr>
        <w:tab/>
      </w:r>
      <w:r>
        <w:rPr>
          <w:rFonts w:ascii="Times New Roman" w:eastAsia="Times New Roman" w:hAnsi="Times New Roman"/>
          <w:sz w:val="24"/>
          <w:lang w:val="en-GB" w:bidi="en-GB"/>
        </w:rPr>
        <w:tab/>
      </w:r>
      <w:r>
        <w:rPr>
          <w:rFonts w:ascii="Times New Roman" w:eastAsia="Times New Roman" w:hAnsi="Times New Roman"/>
          <w:sz w:val="24"/>
          <w:lang w:val="en-GB" w:bidi="en-GB"/>
        </w:rPr>
        <w:tab/>
      </w:r>
      <w:r>
        <w:rPr>
          <w:rFonts w:ascii="Times New Roman" w:eastAsia="Times New Roman" w:hAnsi="Times New Roman"/>
          <w:sz w:val="24"/>
          <w:lang w:val="en-GB" w:bidi="en-GB"/>
        </w:rPr>
        <w:tab/>
        <w:t>……………………………………</w:t>
      </w:r>
    </w:p>
    <w:p w14:paraId="4BCC3DDA" w14:textId="77777777" w:rsidR="00713B1A" w:rsidRPr="00B4315C" w:rsidRDefault="00713B1A" w:rsidP="00713B1A">
      <w:pPr>
        <w:pStyle w:val="Akapitzlist"/>
        <w:spacing w:line="240" w:lineRule="auto"/>
        <w:ind w:left="0"/>
        <w:jc w:val="both"/>
        <w:rPr>
          <w:rFonts w:ascii="Times New Roman" w:hAnsi="Times New Roman"/>
          <w:sz w:val="24"/>
          <w:lang w:val="en-US"/>
        </w:rPr>
      </w:pPr>
    </w:p>
    <w:p w14:paraId="756DAF74" w14:textId="77777777" w:rsidR="00713B1A" w:rsidRPr="00B4315C" w:rsidRDefault="00713B1A" w:rsidP="00713B1A">
      <w:pPr>
        <w:pStyle w:val="Akapitzlist"/>
        <w:ind w:left="0"/>
        <w:jc w:val="center"/>
        <w:rPr>
          <w:rFonts w:ascii="Times New Roman" w:hAnsi="Times New Roman"/>
          <w:sz w:val="24"/>
          <w:lang w:val="en-US"/>
        </w:rPr>
      </w:pPr>
      <w:r>
        <w:rPr>
          <w:rFonts w:ascii="Times New Roman" w:eastAsia="Times New Roman" w:hAnsi="Times New Roman"/>
          <w:sz w:val="24"/>
          <w:lang w:val="en-GB" w:bidi="en-GB"/>
        </w:rPr>
        <w:t>Signature of the Supervisor of the Student Organisation at the Faculty of Political Science and International Studies</w:t>
      </w:r>
    </w:p>
    <w:p w14:paraId="0BF0FE7D" w14:textId="77777777" w:rsidR="00713B1A" w:rsidRPr="00B4315C" w:rsidRDefault="00713B1A" w:rsidP="00713B1A">
      <w:pPr>
        <w:pStyle w:val="Akapitzlist"/>
        <w:tabs>
          <w:tab w:val="left" w:pos="5812"/>
        </w:tabs>
        <w:spacing w:line="240" w:lineRule="auto"/>
        <w:ind w:left="5812" w:hanging="6095"/>
        <w:jc w:val="center"/>
        <w:rPr>
          <w:rFonts w:ascii="Times New Roman" w:hAnsi="Times New Roman"/>
          <w:sz w:val="24"/>
          <w:lang w:val="en-US"/>
        </w:rPr>
      </w:pPr>
    </w:p>
    <w:p w14:paraId="375FB2F0" w14:textId="77777777" w:rsidR="00713B1A" w:rsidRPr="00733134" w:rsidRDefault="00713B1A" w:rsidP="00713B1A">
      <w:pPr>
        <w:pStyle w:val="Akapitzlist"/>
        <w:tabs>
          <w:tab w:val="left" w:pos="5812"/>
        </w:tabs>
        <w:spacing w:line="240" w:lineRule="auto"/>
        <w:ind w:left="5812" w:hanging="6095"/>
        <w:jc w:val="center"/>
        <w:rPr>
          <w:rFonts w:ascii="Times New Roman" w:hAnsi="Times New Roman"/>
          <w:sz w:val="24"/>
          <w:lang w:val="it-IT"/>
        </w:rPr>
      </w:pPr>
      <w:r w:rsidRPr="00733134">
        <w:rPr>
          <w:rFonts w:ascii="Times New Roman" w:eastAsia="Times New Roman" w:hAnsi="Times New Roman"/>
          <w:sz w:val="24"/>
          <w:lang w:val="it-IT" w:bidi="en-GB"/>
        </w:rPr>
        <w:t>…….………………………………………………………………</w:t>
      </w:r>
    </w:p>
    <w:p w14:paraId="6D607D7F" w14:textId="77777777" w:rsidR="00713B1A" w:rsidRPr="00733134" w:rsidRDefault="00713B1A" w:rsidP="00713B1A">
      <w:pPr>
        <w:rPr>
          <w:rFonts w:ascii="Times New Roman" w:hAnsi="Times New Roman" w:cs="Times New Roman"/>
          <w:sz w:val="20"/>
          <w:szCs w:val="20"/>
          <w:lang w:val="it-IT"/>
        </w:rPr>
      </w:pPr>
      <w:r w:rsidRPr="00733134">
        <w:rPr>
          <w:rFonts w:ascii="Times New Roman" w:eastAsia="Times New Roman" w:hAnsi="Times New Roman" w:cs="Times New Roman"/>
          <w:sz w:val="20"/>
          <w:szCs w:val="20"/>
          <w:lang w:val="it-IT" w:bidi="en-GB"/>
        </w:rPr>
        <w:t>Appendix No. 2.</w:t>
      </w:r>
    </w:p>
    <w:p w14:paraId="29BB68F3" w14:textId="77777777" w:rsidR="00713B1A" w:rsidRPr="00733134" w:rsidRDefault="00713B1A" w:rsidP="00713B1A">
      <w:pPr>
        <w:jc w:val="center"/>
        <w:rPr>
          <w:rFonts w:ascii="Times New Roman" w:hAnsi="Times New Roman" w:cs="Times New Roman"/>
          <w:b/>
          <w:sz w:val="24"/>
          <w:szCs w:val="24"/>
          <w:lang w:val="it-IT"/>
        </w:rPr>
      </w:pPr>
      <w:r w:rsidRPr="00733134">
        <w:rPr>
          <w:rFonts w:ascii="Times New Roman" w:eastAsia="Times New Roman" w:hAnsi="Times New Roman" w:cs="Times New Roman"/>
          <w:b/>
          <w:sz w:val="24"/>
          <w:szCs w:val="24"/>
          <w:lang w:val="it-IT" w:bidi="en-GB"/>
        </w:rPr>
        <w:t>Personal data processing notice</w:t>
      </w:r>
    </w:p>
    <w:p w14:paraId="15B5F6D7" w14:textId="77777777" w:rsidR="00713B1A" w:rsidRPr="00733134" w:rsidRDefault="00713B1A" w:rsidP="00713B1A">
      <w:pPr>
        <w:jc w:val="both"/>
        <w:rPr>
          <w:rFonts w:ascii="Times New Roman" w:hAnsi="Times New Roman" w:cs="Times New Roman"/>
          <w:b/>
          <w:lang w:val="it-IT"/>
        </w:rPr>
      </w:pPr>
      <w:r w:rsidRPr="00733134">
        <w:rPr>
          <w:rFonts w:ascii="Times New Roman" w:eastAsia="Times New Roman" w:hAnsi="Times New Roman" w:cs="Times New Roman"/>
          <w:b/>
          <w:lang w:val="it-IT" w:bidi="en-GB"/>
        </w:rPr>
        <w:t>Data controller</w:t>
      </w:r>
    </w:p>
    <w:p w14:paraId="00CB514E" w14:textId="77777777" w:rsidR="00713B1A" w:rsidRPr="005C266F" w:rsidRDefault="00713B1A" w:rsidP="00713B1A">
      <w:pPr>
        <w:jc w:val="both"/>
        <w:rPr>
          <w:rFonts w:ascii="Times New Roman" w:hAnsi="Times New Roman" w:cs="Times New Roman"/>
        </w:rPr>
      </w:pPr>
      <w:r w:rsidRPr="005C266F">
        <w:rPr>
          <w:rFonts w:ascii="Times New Roman" w:eastAsia="Times New Roman" w:hAnsi="Times New Roman" w:cs="Times New Roman"/>
          <w:lang w:val="en-GB" w:bidi="en-GB"/>
        </w:rPr>
        <w:t>The controller of your personal data being processed is Uniwersytet Warszawski (the University of Warsaw), ul. Krakowskie Przedmieście 26/28, 00-927 Warszawa.</w:t>
      </w:r>
    </w:p>
    <w:p w14:paraId="12FABD7C" w14:textId="77777777" w:rsidR="00713B1A" w:rsidRPr="005C266F" w:rsidRDefault="00713B1A" w:rsidP="00713B1A">
      <w:pPr>
        <w:jc w:val="both"/>
        <w:rPr>
          <w:rFonts w:ascii="Times New Roman" w:hAnsi="Times New Roman" w:cs="Times New Roman"/>
        </w:rPr>
      </w:pPr>
      <w:r w:rsidRPr="005C266F">
        <w:rPr>
          <w:rFonts w:ascii="Times New Roman" w:eastAsia="Times New Roman" w:hAnsi="Times New Roman" w:cs="Times New Roman"/>
          <w:lang w:val="en-GB" w:bidi="en-GB"/>
        </w:rPr>
        <w:t>You may contact the controller:</w:t>
      </w:r>
    </w:p>
    <w:p w14:paraId="3843EE9A" w14:textId="77777777" w:rsidR="00713B1A" w:rsidRPr="00B4315C" w:rsidRDefault="00713B1A" w:rsidP="00713B1A">
      <w:pPr>
        <w:pStyle w:val="Akapitzlist"/>
        <w:numPr>
          <w:ilvl w:val="0"/>
          <w:numId w:val="16"/>
        </w:numPr>
        <w:jc w:val="both"/>
        <w:rPr>
          <w:rFonts w:ascii="Times New Roman" w:hAnsi="Times New Roman"/>
          <w:lang w:val="en-US"/>
        </w:rPr>
      </w:pPr>
      <w:r w:rsidRPr="00733134">
        <w:rPr>
          <w:rFonts w:ascii="Times New Roman" w:eastAsia="Times New Roman" w:hAnsi="Times New Roman"/>
          <w:lang w:bidi="en-GB"/>
        </w:rPr>
        <w:t xml:space="preserve">by post to: Uniwersytet Warszawski, ul. </w:t>
      </w:r>
      <w:r w:rsidRPr="005C266F">
        <w:rPr>
          <w:rFonts w:ascii="Times New Roman" w:eastAsia="Times New Roman" w:hAnsi="Times New Roman"/>
          <w:lang w:val="en-GB" w:bidi="en-GB"/>
        </w:rPr>
        <w:t>Krakowskie Przedmieście 26/28, 00-927 Warszawa (please specify the organisational unit to which correspondence is addressed);</w:t>
      </w:r>
    </w:p>
    <w:p w14:paraId="212563E6" w14:textId="77777777" w:rsidR="00713B1A" w:rsidRPr="005C266F" w:rsidRDefault="00713B1A" w:rsidP="00713B1A">
      <w:pPr>
        <w:pStyle w:val="Akapitzlist"/>
        <w:numPr>
          <w:ilvl w:val="0"/>
          <w:numId w:val="16"/>
        </w:numPr>
        <w:jc w:val="both"/>
        <w:rPr>
          <w:rFonts w:ascii="Times New Roman" w:hAnsi="Times New Roman"/>
        </w:rPr>
      </w:pPr>
      <w:r w:rsidRPr="005C266F">
        <w:rPr>
          <w:rFonts w:ascii="Times New Roman" w:eastAsia="Times New Roman" w:hAnsi="Times New Roman"/>
          <w:lang w:val="en-GB" w:bidi="en-GB"/>
        </w:rPr>
        <w:t>by phone at: 22 55 20 000.</w:t>
      </w:r>
    </w:p>
    <w:p w14:paraId="32763789" w14:textId="77777777" w:rsidR="00713B1A" w:rsidRPr="005C266F" w:rsidRDefault="00713B1A" w:rsidP="00713B1A">
      <w:pPr>
        <w:jc w:val="both"/>
        <w:rPr>
          <w:rFonts w:ascii="Times New Roman" w:hAnsi="Times New Roman" w:cs="Times New Roman"/>
          <w:b/>
        </w:rPr>
      </w:pPr>
      <w:r w:rsidRPr="005C266F">
        <w:rPr>
          <w:rFonts w:ascii="Times New Roman" w:eastAsia="Times New Roman" w:hAnsi="Times New Roman" w:cs="Times New Roman"/>
          <w:b/>
          <w:lang w:val="en-GB" w:bidi="en-GB"/>
        </w:rPr>
        <w:t>Data Protection Officer (DPO)</w:t>
      </w:r>
    </w:p>
    <w:p w14:paraId="7C3D5975"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t xml:space="preserve">The controller has appointed a Data Protection Officer, which you may contact by e-mail at </w:t>
      </w:r>
      <w:hyperlink r:id="rId11" w:history="1">
        <w:r w:rsidRPr="005C266F">
          <w:rPr>
            <w:rStyle w:val="Hipercze"/>
            <w:rFonts w:ascii="Times New Roman" w:eastAsia="Times New Roman" w:hAnsi="Times New Roman" w:cs="Times New Roman"/>
            <w:lang w:val="en-GB" w:bidi="en-GB"/>
          </w:rPr>
          <w:t>iod@adm.uw.edu.pl</w:t>
        </w:r>
      </w:hyperlink>
      <w:r w:rsidRPr="005C266F">
        <w:rPr>
          <w:rFonts w:ascii="Times New Roman" w:eastAsia="Times New Roman" w:hAnsi="Times New Roman" w:cs="Times New Roman"/>
          <w:lang w:val="en-GB" w:bidi="en-GB"/>
        </w:rPr>
        <w:t xml:space="preserve">. </w:t>
      </w:r>
    </w:p>
    <w:p w14:paraId="589DE3C6"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t>You may contact the DPO in all matters pertaining to the processing of your personal data on the part of the University of Warsaw, and to the enjoyment of your rights related to personal data processing.</w:t>
      </w:r>
    </w:p>
    <w:p w14:paraId="3C380FF3"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t>The DPO is not responsible for handling other matters, such as providing information on the terms and conditions of the competition, or receiving competition applications, etc.</w:t>
      </w:r>
    </w:p>
    <w:p w14:paraId="4DC8C221" w14:textId="77777777" w:rsidR="00713B1A" w:rsidRPr="00B4315C" w:rsidRDefault="00713B1A" w:rsidP="00713B1A">
      <w:pPr>
        <w:jc w:val="both"/>
        <w:rPr>
          <w:rFonts w:ascii="Times New Roman" w:hAnsi="Times New Roman" w:cs="Times New Roman"/>
          <w:b/>
          <w:lang w:val="en-US"/>
        </w:rPr>
      </w:pPr>
      <w:r w:rsidRPr="005C266F">
        <w:rPr>
          <w:rFonts w:ascii="Times New Roman" w:eastAsia="Times New Roman" w:hAnsi="Times New Roman" w:cs="Times New Roman"/>
          <w:b/>
          <w:lang w:val="en-GB" w:bidi="en-GB"/>
        </w:rPr>
        <w:t xml:space="preserve">Purposes of and legal grounds for the processing </w:t>
      </w:r>
    </w:p>
    <w:p w14:paraId="29CC5890"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t>Your personal data will be processed:</w:t>
      </w:r>
    </w:p>
    <w:p w14:paraId="1F6E475C" w14:textId="77777777" w:rsidR="00713B1A" w:rsidRPr="00B4315C" w:rsidRDefault="00713B1A" w:rsidP="00713B1A">
      <w:pPr>
        <w:pStyle w:val="Akapitzlist"/>
        <w:numPr>
          <w:ilvl w:val="0"/>
          <w:numId w:val="19"/>
        </w:numPr>
        <w:spacing w:after="120"/>
        <w:ind w:left="284" w:hanging="284"/>
        <w:contextualSpacing w:val="0"/>
        <w:jc w:val="both"/>
        <w:rPr>
          <w:rFonts w:ascii="Times New Roman" w:hAnsi="Times New Roman"/>
          <w:lang w:val="en-US"/>
        </w:rPr>
      </w:pPr>
      <w:r w:rsidRPr="005C266F">
        <w:rPr>
          <w:rFonts w:ascii="Times New Roman" w:eastAsia="Times New Roman" w:hAnsi="Times New Roman"/>
          <w:lang w:val="en-GB" w:bidi="en-GB"/>
        </w:rPr>
        <w:lastRenderedPageBreak/>
        <w:t>pursuant to Article 6(1)(e) GDPR</w:t>
      </w:r>
      <w:r w:rsidRPr="005C266F">
        <w:rPr>
          <w:rStyle w:val="Odwoanieprzypisudolnego"/>
          <w:rFonts w:ascii="Times New Roman" w:eastAsia="Times New Roman" w:hAnsi="Times New Roman"/>
          <w:lang w:val="en-GB" w:bidi="en-GB"/>
        </w:rPr>
        <w:footnoteReference w:id="3"/>
      </w:r>
      <w:r w:rsidRPr="005C266F">
        <w:rPr>
          <w:rFonts w:ascii="Times New Roman" w:eastAsia="Times New Roman" w:hAnsi="Times New Roman"/>
          <w:lang w:val="en-GB" w:bidi="en-GB"/>
        </w:rPr>
        <w:t xml:space="preserve"> in conjunction with Article 6(1)(c) GDPR:</w:t>
      </w:r>
    </w:p>
    <w:p w14:paraId="64B44CFE" w14:textId="77777777" w:rsidR="00713B1A" w:rsidRPr="00B4315C" w:rsidRDefault="00713B1A" w:rsidP="00713B1A">
      <w:pPr>
        <w:pStyle w:val="Akapitzlist"/>
        <w:numPr>
          <w:ilvl w:val="0"/>
          <w:numId w:val="18"/>
        </w:numPr>
        <w:ind w:left="851" w:hanging="425"/>
        <w:jc w:val="both"/>
        <w:rPr>
          <w:rFonts w:ascii="Times New Roman" w:hAnsi="Times New Roman"/>
          <w:lang w:val="en-US"/>
        </w:rPr>
      </w:pPr>
      <w:r w:rsidRPr="005C266F">
        <w:rPr>
          <w:rFonts w:ascii="Times New Roman" w:eastAsia="Times New Roman" w:hAnsi="Times New Roman"/>
          <w:lang w:val="en-GB" w:bidi="en-GB"/>
        </w:rPr>
        <w:t>for participation in the competition for best student organisation and student government activities;</w:t>
      </w:r>
    </w:p>
    <w:p w14:paraId="73FA8B6E" w14:textId="77777777" w:rsidR="00713B1A" w:rsidRPr="00B4315C" w:rsidRDefault="00713B1A" w:rsidP="00713B1A">
      <w:pPr>
        <w:pStyle w:val="Akapitzlist"/>
        <w:numPr>
          <w:ilvl w:val="0"/>
          <w:numId w:val="18"/>
        </w:numPr>
        <w:spacing w:after="120"/>
        <w:ind w:left="850" w:hanging="425"/>
        <w:contextualSpacing w:val="0"/>
        <w:jc w:val="both"/>
        <w:rPr>
          <w:rFonts w:ascii="Times New Roman" w:hAnsi="Times New Roman"/>
          <w:lang w:val="en-US"/>
        </w:rPr>
      </w:pPr>
      <w:r w:rsidRPr="005C266F">
        <w:rPr>
          <w:rFonts w:ascii="Times New Roman" w:eastAsia="Times New Roman" w:hAnsi="Times New Roman"/>
          <w:lang w:val="en-GB" w:bidi="en-GB"/>
        </w:rPr>
        <w:t>for harmonisation of rules on awarding funds for statutory activities of student organisations;</w:t>
      </w:r>
    </w:p>
    <w:p w14:paraId="6DC3EF06" w14:textId="77777777" w:rsidR="00713B1A" w:rsidRPr="00B4315C" w:rsidRDefault="00713B1A" w:rsidP="00713B1A">
      <w:pPr>
        <w:pStyle w:val="Akapitzlist"/>
        <w:numPr>
          <w:ilvl w:val="0"/>
          <w:numId w:val="19"/>
        </w:numPr>
        <w:spacing w:after="120"/>
        <w:ind w:left="284" w:hanging="284"/>
        <w:contextualSpacing w:val="0"/>
        <w:jc w:val="both"/>
        <w:rPr>
          <w:rFonts w:ascii="Times New Roman" w:hAnsi="Times New Roman"/>
          <w:lang w:val="en-US"/>
        </w:rPr>
      </w:pPr>
      <w:r w:rsidRPr="005C266F">
        <w:rPr>
          <w:rFonts w:ascii="Times New Roman" w:eastAsia="Times New Roman" w:hAnsi="Times New Roman"/>
          <w:lang w:val="en-GB" w:bidi="en-GB"/>
        </w:rPr>
        <w:t>pursuant to Article 6(1)(c) GDPR:</w:t>
      </w:r>
    </w:p>
    <w:p w14:paraId="10B5A0F5" w14:textId="77777777" w:rsidR="00713B1A" w:rsidRPr="00B4315C" w:rsidRDefault="00713B1A" w:rsidP="00713B1A">
      <w:pPr>
        <w:pStyle w:val="Akapitzlist"/>
        <w:numPr>
          <w:ilvl w:val="0"/>
          <w:numId w:val="20"/>
        </w:numPr>
        <w:ind w:left="851" w:hanging="425"/>
        <w:jc w:val="both"/>
        <w:rPr>
          <w:rFonts w:ascii="Times New Roman" w:hAnsi="Times New Roman"/>
          <w:lang w:val="en-US"/>
        </w:rPr>
      </w:pPr>
      <w:r w:rsidRPr="005C266F">
        <w:rPr>
          <w:rFonts w:ascii="Times New Roman" w:eastAsia="Times New Roman" w:hAnsi="Times New Roman"/>
          <w:lang w:val="en-GB" w:bidi="en-GB"/>
        </w:rPr>
        <w:t>for settlement of funds awarded in accordance with tax and accounting provisions.</w:t>
      </w:r>
    </w:p>
    <w:p w14:paraId="22ECA083" w14:textId="77777777" w:rsidR="00713B1A" w:rsidRPr="00B4315C" w:rsidRDefault="00713B1A" w:rsidP="00713B1A">
      <w:pPr>
        <w:jc w:val="both"/>
        <w:rPr>
          <w:rFonts w:ascii="Times New Roman" w:hAnsi="Times New Roman" w:cs="Times New Roman"/>
          <w:b/>
          <w:lang w:val="en-US"/>
        </w:rPr>
      </w:pPr>
      <w:r w:rsidRPr="005C266F">
        <w:rPr>
          <w:rFonts w:ascii="Times New Roman" w:eastAsia="Times New Roman" w:hAnsi="Times New Roman" w:cs="Times New Roman"/>
          <w:b/>
          <w:lang w:val="en-GB" w:bidi="en-GB"/>
        </w:rPr>
        <w:t>Period of retention</w:t>
      </w:r>
    </w:p>
    <w:p w14:paraId="6AD67C55"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t>Your personal data will be processed for the period necessary for the achievement of objectives of that processing:</w:t>
      </w:r>
    </w:p>
    <w:p w14:paraId="416CB24E" w14:textId="77777777" w:rsidR="00713B1A" w:rsidRPr="00B4315C" w:rsidRDefault="00713B1A" w:rsidP="00713B1A">
      <w:pPr>
        <w:pStyle w:val="Akapitzlist"/>
        <w:numPr>
          <w:ilvl w:val="0"/>
          <w:numId w:val="21"/>
        </w:numPr>
        <w:ind w:left="284" w:hanging="284"/>
        <w:jc w:val="both"/>
        <w:rPr>
          <w:rFonts w:ascii="Times New Roman" w:hAnsi="Times New Roman"/>
          <w:lang w:val="en-US"/>
        </w:rPr>
      </w:pPr>
      <w:r w:rsidRPr="005C266F">
        <w:rPr>
          <w:rFonts w:ascii="Times New Roman" w:eastAsia="Times New Roman" w:hAnsi="Times New Roman"/>
          <w:lang w:val="en-GB" w:bidi="en-GB"/>
        </w:rPr>
        <w:t>for the period required for the competition to take place, and funds to be awarded to student organisations and the student government;</w:t>
      </w:r>
    </w:p>
    <w:p w14:paraId="020123B2" w14:textId="77777777" w:rsidR="00713B1A" w:rsidRPr="00B4315C" w:rsidRDefault="00713B1A" w:rsidP="00713B1A">
      <w:pPr>
        <w:pStyle w:val="Akapitzlist"/>
        <w:numPr>
          <w:ilvl w:val="0"/>
          <w:numId w:val="21"/>
        </w:numPr>
        <w:ind w:left="284" w:hanging="284"/>
        <w:jc w:val="both"/>
        <w:rPr>
          <w:rFonts w:ascii="Times New Roman" w:hAnsi="Times New Roman"/>
          <w:lang w:val="en-US"/>
        </w:rPr>
      </w:pPr>
      <w:r w:rsidRPr="005C266F">
        <w:rPr>
          <w:rFonts w:ascii="Times New Roman" w:eastAsia="Times New Roman" w:hAnsi="Times New Roman"/>
          <w:lang w:val="en-GB" w:bidi="en-GB"/>
        </w:rPr>
        <w:t>for the period arising from tax and accounting provisions.</w:t>
      </w:r>
    </w:p>
    <w:p w14:paraId="00C3107A" w14:textId="77777777" w:rsidR="00713B1A" w:rsidRPr="00B4315C" w:rsidRDefault="00713B1A" w:rsidP="00713B1A">
      <w:pPr>
        <w:spacing w:after="160" w:line="259" w:lineRule="auto"/>
        <w:jc w:val="both"/>
        <w:rPr>
          <w:rFonts w:ascii="Times New Roman" w:hAnsi="Times New Roman" w:cs="Times New Roman"/>
          <w:lang w:val="en-US"/>
        </w:rPr>
      </w:pPr>
    </w:p>
    <w:p w14:paraId="565BBD43" w14:textId="77777777" w:rsidR="00713B1A" w:rsidRPr="00B4315C" w:rsidRDefault="00713B1A" w:rsidP="00713B1A">
      <w:pPr>
        <w:jc w:val="both"/>
        <w:rPr>
          <w:rFonts w:ascii="Times New Roman" w:hAnsi="Times New Roman" w:cs="Times New Roman"/>
          <w:b/>
          <w:lang w:val="en-US"/>
        </w:rPr>
      </w:pPr>
      <w:r w:rsidRPr="005C266F">
        <w:rPr>
          <w:rFonts w:ascii="Times New Roman" w:eastAsia="Times New Roman" w:hAnsi="Times New Roman" w:cs="Times New Roman"/>
          <w:b/>
          <w:lang w:val="en-GB" w:bidi="en-GB"/>
        </w:rPr>
        <w:t>Data recipients</w:t>
      </w:r>
    </w:p>
    <w:p w14:paraId="187892DF"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t xml:space="preserve">Your data will be accessible to authorised employees and associates of the University of Warsaw who are obliged to process your personal data in connection with the performance of their professional responsibilities. </w:t>
      </w:r>
    </w:p>
    <w:p w14:paraId="64A72C15"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t>Data recipients may also include entities with which the controller entrusts the performance of specific responsibilities which involve necessary personal data processing.</w:t>
      </w:r>
    </w:p>
    <w:p w14:paraId="7C530EDF"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t>Furthermore, your personal data may be made available to entities authorised by virtue of legal provisions.</w:t>
      </w:r>
    </w:p>
    <w:p w14:paraId="196E7AC6" w14:textId="77777777" w:rsidR="00713B1A" w:rsidRPr="00B4315C" w:rsidRDefault="00713B1A" w:rsidP="00713B1A">
      <w:pPr>
        <w:jc w:val="both"/>
        <w:rPr>
          <w:rFonts w:ascii="Times New Roman" w:hAnsi="Times New Roman" w:cs="Times New Roman"/>
          <w:b/>
          <w:lang w:val="en-US"/>
        </w:rPr>
      </w:pPr>
      <w:r w:rsidRPr="005C266F">
        <w:rPr>
          <w:rFonts w:ascii="Times New Roman" w:eastAsia="Times New Roman" w:hAnsi="Times New Roman" w:cs="Times New Roman"/>
          <w:b/>
          <w:lang w:val="en-GB" w:bidi="en-GB"/>
        </w:rPr>
        <w:t>Transmission of data outside the European Economic Area</w:t>
      </w:r>
    </w:p>
    <w:p w14:paraId="3E68B7DA"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t>Your personal data may also be processed by the vendor of G Suite for Education – Google (with which we concluded a data processing agreement) – in its data processing centres</w:t>
      </w:r>
      <w:r w:rsidRPr="005C266F">
        <w:rPr>
          <w:rStyle w:val="Odwoanieprzypisudolnego"/>
          <w:rFonts w:ascii="Times New Roman" w:eastAsia="Times New Roman" w:hAnsi="Times New Roman" w:cs="Times New Roman"/>
          <w:lang w:val="en-GB" w:bidi="en-GB"/>
        </w:rPr>
        <w:footnoteReference w:id="4"/>
      </w:r>
      <w:r w:rsidRPr="005C266F">
        <w:rPr>
          <w:rFonts w:ascii="Times New Roman" w:eastAsia="Times New Roman" w:hAnsi="Times New Roman" w:cs="Times New Roman"/>
          <w:lang w:val="en-GB" w:bidi="en-GB"/>
        </w:rPr>
        <w:t xml:space="preserve">. </w:t>
      </w:r>
    </w:p>
    <w:p w14:paraId="5261E955" w14:textId="77777777" w:rsidR="00713B1A" w:rsidRPr="00B4315C" w:rsidRDefault="00713B1A" w:rsidP="00713B1A">
      <w:pPr>
        <w:jc w:val="both"/>
        <w:rPr>
          <w:rFonts w:ascii="Times New Roman" w:hAnsi="Times New Roman" w:cs="Times New Roman"/>
          <w:b/>
          <w:lang w:val="en-US"/>
        </w:rPr>
      </w:pPr>
      <w:r w:rsidRPr="005C266F">
        <w:rPr>
          <w:rFonts w:ascii="Times New Roman" w:eastAsia="Times New Roman" w:hAnsi="Times New Roman" w:cs="Times New Roman"/>
          <w:b/>
          <w:lang w:val="en-GB" w:bidi="en-GB"/>
        </w:rPr>
        <w:t>Data processing rights</w:t>
      </w:r>
    </w:p>
    <w:p w14:paraId="11413221"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lastRenderedPageBreak/>
        <w:t>We ensure that you are able to exercise all your rights pursuant to the provisions of the GDPR, i.e., to exercise:</w:t>
      </w:r>
    </w:p>
    <w:p w14:paraId="0D2CE413" w14:textId="77777777" w:rsidR="00713B1A" w:rsidRPr="00B4315C" w:rsidRDefault="00713B1A" w:rsidP="00713B1A">
      <w:pPr>
        <w:pStyle w:val="Akapitzlist"/>
        <w:numPr>
          <w:ilvl w:val="0"/>
          <w:numId w:val="17"/>
        </w:numPr>
        <w:jc w:val="both"/>
        <w:rPr>
          <w:rFonts w:ascii="Times New Roman" w:hAnsi="Times New Roman"/>
          <w:lang w:val="en-US"/>
        </w:rPr>
      </w:pPr>
      <w:r w:rsidRPr="005C266F">
        <w:rPr>
          <w:rFonts w:ascii="Times New Roman" w:eastAsia="Times New Roman" w:hAnsi="Times New Roman"/>
          <w:lang w:val="en-GB" w:bidi="en-GB"/>
        </w:rPr>
        <w:t>the right of access and to obtain a copy of your data;</w:t>
      </w:r>
    </w:p>
    <w:p w14:paraId="0E365657" w14:textId="77777777" w:rsidR="00713B1A" w:rsidRPr="005C266F" w:rsidRDefault="00713B1A" w:rsidP="00713B1A">
      <w:pPr>
        <w:pStyle w:val="Akapitzlist"/>
        <w:numPr>
          <w:ilvl w:val="0"/>
          <w:numId w:val="17"/>
        </w:numPr>
        <w:jc w:val="both"/>
        <w:rPr>
          <w:rFonts w:ascii="Times New Roman" w:hAnsi="Times New Roman"/>
        </w:rPr>
      </w:pPr>
      <w:r w:rsidRPr="005C266F">
        <w:rPr>
          <w:rFonts w:ascii="Times New Roman" w:eastAsia="Times New Roman" w:hAnsi="Times New Roman"/>
          <w:lang w:val="en-GB" w:bidi="en-GB"/>
        </w:rPr>
        <w:t>the right to rectification;</w:t>
      </w:r>
    </w:p>
    <w:p w14:paraId="559B0C3D" w14:textId="77777777" w:rsidR="00713B1A" w:rsidRPr="00B4315C" w:rsidRDefault="00713B1A" w:rsidP="00713B1A">
      <w:pPr>
        <w:pStyle w:val="Akapitzlist"/>
        <w:numPr>
          <w:ilvl w:val="0"/>
          <w:numId w:val="17"/>
        </w:numPr>
        <w:jc w:val="both"/>
        <w:rPr>
          <w:rFonts w:ascii="Times New Roman" w:hAnsi="Times New Roman"/>
          <w:lang w:val="en-US"/>
        </w:rPr>
      </w:pPr>
      <w:r w:rsidRPr="005C266F">
        <w:rPr>
          <w:rFonts w:ascii="Times New Roman" w:eastAsia="Times New Roman" w:hAnsi="Times New Roman"/>
          <w:lang w:val="en-GB" w:bidi="en-GB"/>
        </w:rPr>
        <w:t>the right to restriction of processing;</w:t>
      </w:r>
    </w:p>
    <w:p w14:paraId="383168B0" w14:textId="77777777" w:rsidR="00713B1A" w:rsidRPr="00B4315C" w:rsidRDefault="00713B1A" w:rsidP="00713B1A">
      <w:pPr>
        <w:pStyle w:val="Akapitzlist"/>
        <w:numPr>
          <w:ilvl w:val="0"/>
          <w:numId w:val="17"/>
        </w:numPr>
        <w:jc w:val="both"/>
        <w:rPr>
          <w:rFonts w:ascii="Times New Roman" w:hAnsi="Times New Roman"/>
          <w:lang w:val="en-US"/>
        </w:rPr>
      </w:pPr>
      <w:r w:rsidRPr="005C266F">
        <w:rPr>
          <w:rFonts w:ascii="Times New Roman" w:eastAsia="Times New Roman" w:hAnsi="Times New Roman"/>
          <w:lang w:val="en-GB" w:bidi="en-GB"/>
        </w:rPr>
        <w:t>the right to erasure (subject to Article 17(3) GDPR);</w:t>
      </w:r>
    </w:p>
    <w:p w14:paraId="5A89EA53" w14:textId="77777777" w:rsidR="00713B1A" w:rsidRPr="00B4315C" w:rsidRDefault="00713B1A" w:rsidP="00713B1A">
      <w:pPr>
        <w:pStyle w:val="Akapitzlist"/>
        <w:numPr>
          <w:ilvl w:val="0"/>
          <w:numId w:val="17"/>
        </w:numPr>
        <w:jc w:val="both"/>
        <w:rPr>
          <w:rFonts w:ascii="Times New Roman" w:hAnsi="Times New Roman"/>
          <w:lang w:val="en-US"/>
        </w:rPr>
      </w:pPr>
      <w:r w:rsidRPr="005C266F">
        <w:rPr>
          <w:rFonts w:ascii="Times New Roman" w:eastAsia="Times New Roman" w:hAnsi="Times New Roman"/>
          <w:lang w:val="en-GB" w:bidi="en-GB"/>
        </w:rPr>
        <w:t xml:space="preserve">lodge a complaint with the President of the Personal Data Protection Office, should you find your personal data to be processed in breach of provisions on personal data protection. </w:t>
      </w:r>
    </w:p>
    <w:p w14:paraId="77EF4971" w14:textId="77777777" w:rsidR="00713B1A" w:rsidRPr="00B4315C" w:rsidRDefault="00713B1A" w:rsidP="00713B1A">
      <w:pPr>
        <w:jc w:val="both"/>
        <w:rPr>
          <w:rFonts w:ascii="Times New Roman" w:hAnsi="Times New Roman" w:cs="Times New Roman"/>
          <w:b/>
          <w:lang w:val="en-US"/>
        </w:rPr>
      </w:pPr>
      <w:r w:rsidRPr="005C266F">
        <w:rPr>
          <w:rFonts w:ascii="Times New Roman" w:eastAsia="Times New Roman" w:hAnsi="Times New Roman" w:cs="Times New Roman"/>
          <w:b/>
          <w:lang w:val="en-GB" w:bidi="en-GB"/>
        </w:rPr>
        <w:t>The obligation to provide data and consequences of failure to do so</w:t>
      </w:r>
    </w:p>
    <w:p w14:paraId="31E16558" w14:textId="77777777" w:rsidR="00713B1A" w:rsidRPr="00B4315C" w:rsidRDefault="00713B1A" w:rsidP="00713B1A">
      <w:pPr>
        <w:jc w:val="both"/>
        <w:rPr>
          <w:rFonts w:ascii="Times New Roman" w:hAnsi="Times New Roman" w:cs="Times New Roman"/>
          <w:lang w:val="en-US"/>
        </w:rPr>
      </w:pPr>
      <w:r w:rsidRPr="005C266F">
        <w:rPr>
          <w:rFonts w:ascii="Times New Roman" w:eastAsia="Times New Roman" w:hAnsi="Times New Roman" w:cs="Times New Roman"/>
          <w:lang w:val="en-GB" w:bidi="en-GB"/>
        </w:rPr>
        <w:t xml:space="preserve">You are required to provide your personal data in order to take part in the competition and obtain the funds. If you fail to provide your personal data, your participation in the competition will be hindered or rendered impossible. </w:t>
      </w:r>
    </w:p>
    <w:p w14:paraId="0654C7D6" w14:textId="77777777" w:rsidR="00713B1A" w:rsidRPr="00B4315C" w:rsidRDefault="00713B1A" w:rsidP="005F30B3">
      <w:pPr>
        <w:spacing w:after="0" w:line="360" w:lineRule="auto"/>
        <w:ind w:left="4320" w:firstLine="720"/>
        <w:jc w:val="both"/>
        <w:rPr>
          <w:rFonts w:ascii="Times New Roman" w:hAnsi="Times New Roman"/>
          <w:b/>
          <w:sz w:val="24"/>
          <w:szCs w:val="24"/>
          <w:lang w:val="en-US"/>
        </w:rPr>
      </w:pPr>
    </w:p>
    <w:sectPr w:rsidR="00713B1A" w:rsidRPr="00B4315C" w:rsidSect="00235FBF">
      <w:headerReference w:type="default" r:id="rId12"/>
      <w:footerReference w:type="default" r:id="rId13"/>
      <w:headerReference w:type="first" r:id="rId14"/>
      <w:footerReference w:type="first" r:id="rId15"/>
      <w:pgSz w:w="11906" w:h="16838"/>
      <w:pgMar w:top="3378" w:right="1417" w:bottom="1417" w:left="1417"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203B8" w14:textId="77777777" w:rsidR="00F078B8" w:rsidRDefault="00F078B8" w:rsidP="000C6A39">
      <w:pPr>
        <w:spacing w:after="0" w:line="240" w:lineRule="auto"/>
      </w:pPr>
      <w:r>
        <w:separator/>
      </w:r>
    </w:p>
  </w:endnote>
  <w:endnote w:type="continuationSeparator" w:id="0">
    <w:p w14:paraId="49DDDE32" w14:textId="77777777" w:rsidR="00F078B8" w:rsidRDefault="00F078B8" w:rsidP="000C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mo">
    <w:altName w:val="Calibri"/>
    <w:charset w:val="EE"/>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8F2E3" w14:textId="4F3CD201" w:rsidR="00A03966" w:rsidRDefault="00A03966" w:rsidP="00713B1A">
    <w:pPr>
      <w:pStyle w:val="Stopka"/>
    </w:pPr>
  </w:p>
  <w:p w14:paraId="3565C7B2" w14:textId="77777777" w:rsidR="00A41BD9" w:rsidRDefault="00A41B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39D92" w14:textId="7768D651" w:rsidR="00A41BD9" w:rsidRDefault="00A41BD9">
    <w:pPr>
      <w:pStyle w:val="Stopka"/>
      <w:jc w:val="right"/>
    </w:pPr>
  </w:p>
  <w:p w14:paraId="25E0CEAB" w14:textId="77777777" w:rsidR="00A41BD9" w:rsidRDefault="00A41B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0E19C" w14:textId="77777777" w:rsidR="00F078B8" w:rsidRDefault="00F078B8" w:rsidP="000C6A39">
      <w:pPr>
        <w:spacing w:after="0" w:line="240" w:lineRule="auto"/>
      </w:pPr>
      <w:r>
        <w:separator/>
      </w:r>
    </w:p>
  </w:footnote>
  <w:footnote w:type="continuationSeparator" w:id="0">
    <w:p w14:paraId="51F50F4C" w14:textId="77777777" w:rsidR="00F078B8" w:rsidRDefault="00F078B8" w:rsidP="000C6A39">
      <w:pPr>
        <w:spacing w:after="0" w:line="240" w:lineRule="auto"/>
      </w:pPr>
      <w:r>
        <w:continuationSeparator/>
      </w:r>
    </w:p>
  </w:footnote>
  <w:footnote w:id="1">
    <w:p w14:paraId="7365485B" w14:textId="77777777" w:rsidR="00713B1A" w:rsidRPr="00984979" w:rsidRDefault="00713B1A" w:rsidP="00713B1A">
      <w:pPr>
        <w:pStyle w:val="Tekstprzypisudolnego"/>
        <w:jc w:val="both"/>
        <w:rPr>
          <w:rFonts w:ascii="Times New Roman" w:hAnsi="Times New Roman" w:cs="Times New Roman"/>
        </w:rPr>
      </w:pPr>
      <w:r w:rsidRPr="00984979">
        <w:rPr>
          <w:rStyle w:val="Odwoanieprzypisudolnego"/>
          <w:rFonts w:ascii="Times New Roman" w:hAnsi="Times New Roman" w:cs="Times New Roman"/>
        </w:rPr>
        <w:footnoteRef/>
      </w:r>
      <w:r w:rsidRPr="00984979">
        <w:rPr>
          <w:rFonts w:ascii="Times New Roman" w:hAnsi="Times New Roman" w:cs="Times New Roman"/>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F95BF34" w14:textId="77777777" w:rsidR="00713B1A" w:rsidRPr="00984979" w:rsidRDefault="00713B1A" w:rsidP="00713B1A">
      <w:pPr>
        <w:pStyle w:val="Tekstprzypisudolnego"/>
        <w:jc w:val="both"/>
        <w:rPr>
          <w:rFonts w:ascii="Times New Roman" w:hAnsi="Times New Roman" w:cs="Times New Roman"/>
        </w:rPr>
      </w:pPr>
      <w:r w:rsidRPr="00984979">
        <w:rPr>
          <w:rFonts w:ascii="Times New Roman" w:hAnsi="Times New Roman" w:cs="Times New Roman"/>
        </w:rPr>
        <w:t>art. 6 ust. 1 lit. c RODO – przetwarzanie danych osobowych jest niezbędne do wypełnienia obowiązku prawnego</w:t>
      </w:r>
    </w:p>
    <w:p w14:paraId="7ED4DB5E" w14:textId="77777777" w:rsidR="00713B1A" w:rsidRPr="00AA0F8E" w:rsidRDefault="00713B1A" w:rsidP="00713B1A">
      <w:pPr>
        <w:pStyle w:val="Tekstprzypisudolnego"/>
        <w:jc w:val="both"/>
        <w:rPr>
          <w:sz w:val="18"/>
        </w:rPr>
      </w:pPr>
      <w:r w:rsidRPr="00984979">
        <w:rPr>
          <w:rFonts w:ascii="Times New Roman" w:hAnsi="Times New Roman" w:cs="Times New Roman"/>
        </w:rPr>
        <w:t>art. 6 ust. 1 lit. e RODO – przetwarzanie danych osobowych jest niezbędne do wykonania zadania w interesie publicznym;</w:t>
      </w:r>
    </w:p>
  </w:footnote>
  <w:footnote w:id="2">
    <w:p w14:paraId="46F0AF2B" w14:textId="77777777" w:rsidR="00713B1A" w:rsidRPr="00984979" w:rsidRDefault="00713B1A" w:rsidP="00713B1A">
      <w:pPr>
        <w:pStyle w:val="Tekstprzypisudolnego"/>
        <w:jc w:val="both"/>
        <w:rPr>
          <w:rFonts w:ascii="Times New Roman" w:hAnsi="Times New Roman" w:cs="Times New Roman"/>
        </w:rPr>
      </w:pPr>
      <w:r w:rsidRPr="00984979">
        <w:rPr>
          <w:rStyle w:val="Odwoanieprzypisudolnego"/>
          <w:rFonts w:ascii="Times New Roman" w:hAnsi="Times New Roman" w:cs="Times New Roman"/>
        </w:rPr>
        <w:footnoteRef/>
      </w:r>
      <w:r w:rsidRPr="00984979">
        <w:rPr>
          <w:rFonts w:ascii="Times New Roman" w:hAnsi="Times New Roman" w:cs="Times New Roman"/>
        </w:rPr>
        <w:t xml:space="preserve"> https://www.google.com/about/datacenters/inside/locations/index.html</w:t>
      </w:r>
    </w:p>
  </w:footnote>
  <w:footnote w:id="3">
    <w:p w14:paraId="2EF9AD06" w14:textId="77777777" w:rsidR="00713B1A" w:rsidRPr="00B4315C" w:rsidRDefault="00713B1A" w:rsidP="00713B1A">
      <w:pPr>
        <w:pStyle w:val="Tekstprzypisudolnego"/>
        <w:jc w:val="both"/>
        <w:rPr>
          <w:rFonts w:ascii="Times New Roman" w:hAnsi="Times New Roman" w:cs="Times New Roman"/>
          <w:lang w:val="en-US"/>
        </w:rPr>
      </w:pPr>
      <w:r w:rsidRPr="00984979">
        <w:rPr>
          <w:rStyle w:val="Odwoanieprzypisudolnego"/>
          <w:rFonts w:ascii="Times New Roman" w:eastAsia="Times New Roman" w:hAnsi="Times New Roman" w:cs="Times New Roman"/>
          <w:lang w:val="en-GB" w:bidi="en-GB"/>
        </w:rPr>
        <w:footnoteRef/>
      </w:r>
      <w:r w:rsidRPr="00984979">
        <w:rPr>
          <w:rFonts w:ascii="Times New Roman" w:eastAsia="Times New Roman" w:hAnsi="Times New Roman" w:cs="Times New Roman"/>
          <w:lang w:val="en-GB" w:bidi="en-GB"/>
        </w:rPr>
        <w:t xml:space="preserv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3B6F80AB" w14:textId="77777777" w:rsidR="00713B1A" w:rsidRPr="00B4315C" w:rsidRDefault="00713B1A" w:rsidP="00713B1A">
      <w:pPr>
        <w:pStyle w:val="Tekstprzypisudolnego"/>
        <w:jc w:val="both"/>
        <w:rPr>
          <w:rFonts w:ascii="Times New Roman" w:hAnsi="Times New Roman" w:cs="Times New Roman"/>
          <w:lang w:val="en-US"/>
        </w:rPr>
      </w:pPr>
      <w:r w:rsidRPr="00984979">
        <w:rPr>
          <w:rFonts w:ascii="Times New Roman" w:eastAsia="Times New Roman" w:hAnsi="Times New Roman" w:cs="Times New Roman"/>
          <w:lang w:val="en-GB" w:bidi="en-GB"/>
        </w:rPr>
        <w:t>Article 6(1)(c) GDPR – processing is necessary for compliance with a legal obligation;</w:t>
      </w:r>
    </w:p>
    <w:p w14:paraId="3FA7F085" w14:textId="77777777" w:rsidR="00713B1A" w:rsidRPr="00B4315C" w:rsidRDefault="00713B1A" w:rsidP="00713B1A">
      <w:pPr>
        <w:pStyle w:val="Tekstprzypisudolnego"/>
        <w:jc w:val="both"/>
        <w:rPr>
          <w:sz w:val="18"/>
          <w:lang w:val="en-US"/>
        </w:rPr>
      </w:pPr>
      <w:r w:rsidRPr="00984979">
        <w:rPr>
          <w:rFonts w:ascii="Times New Roman" w:eastAsia="Times New Roman" w:hAnsi="Times New Roman" w:cs="Times New Roman"/>
          <w:lang w:val="en-GB" w:bidi="en-GB"/>
        </w:rPr>
        <w:t>Article 6(1)(e) GDPR – processing is necessary for the performance of a task carried out in the public interest</w:t>
      </w:r>
      <w:r>
        <w:rPr>
          <w:rFonts w:ascii="Times New Roman" w:eastAsia="Times New Roman" w:hAnsi="Times New Roman" w:cs="Times New Roman"/>
          <w:lang w:val="en-GB" w:bidi="en-GB"/>
        </w:rPr>
        <w:t>.</w:t>
      </w:r>
    </w:p>
  </w:footnote>
  <w:footnote w:id="4">
    <w:p w14:paraId="28C2F456" w14:textId="77777777" w:rsidR="00713B1A" w:rsidRPr="00B4315C" w:rsidRDefault="00713B1A" w:rsidP="00713B1A">
      <w:pPr>
        <w:pStyle w:val="Tekstprzypisudolnego"/>
        <w:jc w:val="both"/>
        <w:rPr>
          <w:rFonts w:ascii="Times New Roman" w:hAnsi="Times New Roman" w:cs="Times New Roman"/>
          <w:lang w:val="en-US"/>
        </w:rPr>
      </w:pPr>
      <w:r w:rsidRPr="00984979">
        <w:rPr>
          <w:rStyle w:val="Odwoanieprzypisudolnego"/>
          <w:rFonts w:ascii="Times New Roman" w:eastAsia="Times New Roman" w:hAnsi="Times New Roman" w:cs="Times New Roman"/>
          <w:lang w:val="en-GB" w:bidi="en-GB"/>
        </w:rPr>
        <w:footnoteRef/>
      </w:r>
      <w:r w:rsidRPr="00984979">
        <w:rPr>
          <w:rFonts w:ascii="Times New Roman" w:eastAsia="Times New Roman" w:hAnsi="Times New Roman" w:cs="Times New Roman"/>
          <w:lang w:val="en-GB" w:bidi="en-GB"/>
        </w:rPr>
        <w:t xml:space="preserve"> https://www.google.com/about/datacenters/inside/locations/index.html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4B09" w14:textId="77777777" w:rsidR="00A41BD9" w:rsidRDefault="00A41BD9" w:rsidP="000C6A39">
    <w:pPr>
      <w:pStyle w:val="Nagwek"/>
      <w:ind w:left="-141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9A7C4" w14:textId="77777777" w:rsidR="00A41BD9" w:rsidRDefault="00A41BD9">
    <w:pPr>
      <w:pStyle w:val="Nagwek"/>
    </w:pPr>
    <w:r>
      <w:rPr>
        <w:noProof/>
        <w:lang w:eastAsia="pl-PL"/>
      </w:rPr>
      <w:drawing>
        <wp:anchor distT="0" distB="0" distL="114300" distR="114300" simplePos="0" relativeHeight="251661312" behindDoc="1" locked="0" layoutInCell="1" allowOverlap="1" wp14:anchorId="05F8F432" wp14:editId="3ABCE586">
          <wp:simplePos x="0" y="0"/>
          <wp:positionH relativeFrom="column">
            <wp:posOffset>-899795</wp:posOffset>
          </wp:positionH>
          <wp:positionV relativeFrom="paragraph">
            <wp:posOffset>0</wp:posOffset>
          </wp:positionV>
          <wp:extent cx="7565991" cy="106920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ydział Nauk Politycznych i Studiów Międzynarodowyc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5991" cy="1069200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60288" behindDoc="0" locked="0" layoutInCell="1" allowOverlap="1" wp14:anchorId="7BBE2AD4" wp14:editId="497E0F76">
              <wp:simplePos x="0" y="0"/>
              <wp:positionH relativeFrom="column">
                <wp:posOffset>1026160</wp:posOffset>
              </wp:positionH>
              <wp:positionV relativeFrom="paragraph">
                <wp:posOffset>9948545</wp:posOffset>
              </wp:positionV>
              <wp:extent cx="4650740" cy="504825"/>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0740" cy="504825"/>
                      </a:xfrm>
                      <a:prstGeom prst="rect">
                        <a:avLst/>
                      </a:prstGeom>
                      <a:noFill/>
                      <a:ln w="9525">
                        <a:noFill/>
                        <a:miter lim="800000"/>
                        <a:headEnd/>
                        <a:tailEnd/>
                      </a:ln>
                    </wps:spPr>
                    <wps:txbx>
                      <w:txbxContent>
                        <w:p w14:paraId="0423F2DE" w14:textId="77777777" w:rsidR="00A41BD9" w:rsidRPr="00A63AB5" w:rsidRDefault="00A41BD9" w:rsidP="000C6A39">
                          <w:pPr>
                            <w:spacing w:after="0" w:line="240" w:lineRule="auto"/>
                            <w:rPr>
                              <w:rFonts w:ascii="Arimo" w:hAnsi="Arimo" w:cs="Arimo"/>
                              <w:sz w:val="16"/>
                              <w:szCs w:val="16"/>
                            </w:rPr>
                          </w:pPr>
                          <w:r>
                            <w:rPr>
                              <w:rFonts w:ascii="Arimo" w:hAnsi="Arimo" w:cs="Arimo"/>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BE2AD4" id="_x0000_t202" coordsize="21600,21600" o:spt="202" path="m,l,21600r21600,l21600,xe">
              <v:stroke joinstyle="miter"/>
              <v:path gradientshapeok="t" o:connecttype="rect"/>
            </v:shapetype>
            <v:shape id="Pole tekstowe 2" o:spid="_x0000_s1026" type="#_x0000_t202" style="position:absolute;margin-left:80.8pt;margin-top:783.35pt;width:366.2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" filled="f" stroked="f">
              <v:textbox>
                <w:txbxContent>
                  <w:p w14:paraId="0423F2DE" w14:textId="77777777" w:rsidR="00A41BD9" w:rsidRPr="00A63AB5" w:rsidRDefault="00A41BD9" w:rsidP="000C6A39">
                    <w:pPr>
                      <w:spacing w:after="0" w:line="240" w:lineRule="auto"/>
                      <w:rPr>
                        <w:rFonts w:ascii="Arimo" w:hAnsi="Arimo" w:cs="Arimo"/>
                        <w:sz w:val="16"/>
                        <w:szCs w:val="16"/>
                      </w:rPr>
                    </w:pPr>
                    <w:r>
                      <w:rPr>
                        <w:rFonts w:ascii="Arimo" w:hAnsi="Arimo" w:cs="Arimo"/>
                        <w:sz w:val="16"/>
                        <w:szCs w:val="16"/>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3BB"/>
    <w:multiLevelType w:val="hybridMultilevel"/>
    <w:tmpl w:val="AFBAE4B8"/>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029F3DA1"/>
    <w:multiLevelType w:val="hybridMultilevel"/>
    <w:tmpl w:val="FC9EC5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F82622"/>
    <w:multiLevelType w:val="multilevel"/>
    <w:tmpl w:val="3730BF9E"/>
    <w:lvl w:ilvl="0">
      <w:start w:val="1"/>
      <w:numFmt w:val="decimal"/>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287A9E"/>
    <w:multiLevelType w:val="hybridMultilevel"/>
    <w:tmpl w:val="80526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DE6B45"/>
    <w:multiLevelType w:val="hybridMultilevel"/>
    <w:tmpl w:val="F9D271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62101C"/>
    <w:multiLevelType w:val="hybridMultilevel"/>
    <w:tmpl w:val="63AC3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CF21B1"/>
    <w:multiLevelType w:val="multilevel"/>
    <w:tmpl w:val="63726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5C56854"/>
    <w:multiLevelType w:val="multilevel"/>
    <w:tmpl w:val="49802D14"/>
    <w:lvl w:ilvl="0">
      <w:start w:val="1"/>
      <w:numFmt w:val="decimal"/>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4A5699"/>
    <w:multiLevelType w:val="multilevel"/>
    <w:tmpl w:val="F14A53F4"/>
    <w:lvl w:ilvl="0">
      <w:start w:val="1"/>
      <w:numFmt w:val="decimal"/>
      <w:lvlText w:val="%1."/>
      <w:lvlJc w:val="left"/>
      <w:pPr>
        <w:ind w:left="720" w:hanging="360"/>
      </w:pPr>
      <w:rPr>
        <w:b w:val="0"/>
        <w:i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522013"/>
    <w:multiLevelType w:val="hybridMultilevel"/>
    <w:tmpl w:val="634606C0"/>
    <w:lvl w:ilvl="0" w:tplc="9D96F8E8">
      <w:start w:val="1"/>
      <w:numFmt w:val="lowerLetter"/>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591B1F2E"/>
    <w:multiLevelType w:val="hybridMultilevel"/>
    <w:tmpl w:val="5226F118"/>
    <w:lvl w:ilvl="0" w:tplc="76DC3100">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59624A18"/>
    <w:multiLevelType w:val="hybridMultilevel"/>
    <w:tmpl w:val="88189D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A577E02"/>
    <w:multiLevelType w:val="hybridMultilevel"/>
    <w:tmpl w:val="C978809A"/>
    <w:lvl w:ilvl="0" w:tplc="0415000F">
      <w:start w:val="1"/>
      <w:numFmt w:val="decimal"/>
      <w:lvlText w:val="%1."/>
      <w:lvlJc w:val="left"/>
      <w:pPr>
        <w:ind w:left="720" w:hanging="360"/>
      </w:pPr>
      <w:rPr>
        <w:rFonts w:hint="default"/>
        <w:b w:val="0"/>
        <w:i w:val="0"/>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E12365"/>
    <w:multiLevelType w:val="hybridMultilevel"/>
    <w:tmpl w:val="08EC8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53C0D64"/>
    <w:multiLevelType w:val="multilevel"/>
    <w:tmpl w:val="DEFABE90"/>
    <w:lvl w:ilvl="0">
      <w:start w:val="1"/>
      <w:numFmt w:val="lowerLetter"/>
      <w:lvlText w:val="%1)"/>
      <w:lvlJc w:val="left"/>
      <w:pPr>
        <w:ind w:left="1440" w:hanging="360"/>
      </w:pPr>
      <w:rPr>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6D120D14"/>
    <w:multiLevelType w:val="hybridMultilevel"/>
    <w:tmpl w:val="375C19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D9B2702"/>
    <w:multiLevelType w:val="hybridMultilevel"/>
    <w:tmpl w:val="6F1884A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E64576"/>
    <w:multiLevelType w:val="hybridMultilevel"/>
    <w:tmpl w:val="04A23084"/>
    <w:lvl w:ilvl="0" w:tplc="A8541FBA">
      <w:start w:val="1"/>
      <w:numFmt w:val="decimal"/>
      <w:lvlText w:val="%1."/>
      <w:lvlJc w:val="left"/>
      <w:pPr>
        <w:ind w:left="720" w:hanging="360"/>
      </w:pPr>
      <w:rPr>
        <w:rFonts w:hint="default"/>
        <w:b w:val="0"/>
        <w:i w:val="0"/>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733477"/>
    <w:multiLevelType w:val="hybridMultilevel"/>
    <w:tmpl w:val="03148A1C"/>
    <w:lvl w:ilvl="0" w:tplc="C50E6666">
      <w:start w:val="1"/>
      <w:numFmt w:val="lowerLetter"/>
      <w:lvlText w:val="%1)"/>
      <w:lvlJc w:val="left"/>
      <w:pPr>
        <w:ind w:left="1440" w:hanging="360"/>
      </w:pPr>
      <w:rPr>
        <w:rFonts w:hint="default"/>
        <w:color w:val="000000" w:themeColor="text1"/>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73B11BF0"/>
    <w:multiLevelType w:val="hybridMultilevel"/>
    <w:tmpl w:val="FE9E8AA0"/>
    <w:lvl w:ilvl="0" w:tplc="0415000F">
      <w:start w:val="1"/>
      <w:numFmt w:val="decimal"/>
      <w:lvlText w:val="%1."/>
      <w:lvlJc w:val="left"/>
      <w:pPr>
        <w:ind w:left="720" w:hanging="360"/>
      </w:pPr>
      <w:rPr>
        <w:rFonts w:hint="default"/>
        <w:b w:val="0"/>
        <w:i w:val="0"/>
        <w:color w:val="000000" w:themeColor="text1"/>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98940AB"/>
    <w:multiLevelType w:val="hybridMultilevel"/>
    <w:tmpl w:val="FC7487A8"/>
    <w:lvl w:ilvl="0" w:tplc="B77E132E">
      <w:start w:val="1"/>
      <w:numFmt w:val="decimal"/>
      <w:lvlText w:val="%1)"/>
      <w:lvlJc w:val="left"/>
      <w:pPr>
        <w:ind w:left="1069" w:hanging="360"/>
      </w:pPr>
      <w:rPr>
        <w:rFonts w:hint="default"/>
        <w: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7"/>
  </w:num>
  <w:num w:numId="2">
    <w:abstractNumId w:val="18"/>
  </w:num>
  <w:num w:numId="3">
    <w:abstractNumId w:val="20"/>
  </w:num>
  <w:num w:numId="4">
    <w:abstractNumId w:val="13"/>
  </w:num>
  <w:num w:numId="5">
    <w:abstractNumId w:val="12"/>
  </w:num>
  <w:num w:numId="6">
    <w:abstractNumId w:val="19"/>
  </w:num>
  <w:num w:numId="7">
    <w:abstractNumId w:val="6"/>
  </w:num>
  <w:num w:numId="8">
    <w:abstractNumId w:val="7"/>
  </w:num>
  <w:num w:numId="9">
    <w:abstractNumId w:val="8"/>
  </w:num>
  <w:num w:numId="10">
    <w:abstractNumId w:val="2"/>
  </w:num>
  <w:num w:numId="11">
    <w:abstractNumId w:val="14"/>
  </w:num>
  <w:num w:numId="12">
    <w:abstractNumId w:val="5"/>
  </w:num>
  <w:num w:numId="13">
    <w:abstractNumId w:val="10"/>
  </w:num>
  <w:num w:numId="14">
    <w:abstractNumId w:val="16"/>
  </w:num>
  <w:num w:numId="15">
    <w:abstractNumId w:val="9"/>
  </w:num>
  <w:num w:numId="16">
    <w:abstractNumId w:val="11"/>
  </w:num>
  <w:num w:numId="17">
    <w:abstractNumId w:val="4"/>
  </w:num>
  <w:num w:numId="18">
    <w:abstractNumId w:val="1"/>
  </w:num>
  <w:num w:numId="19">
    <w:abstractNumId w:val="3"/>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39"/>
    <w:rsid w:val="00056EE6"/>
    <w:rsid w:val="00074CB7"/>
    <w:rsid w:val="000A5EA5"/>
    <w:rsid w:val="000C60AC"/>
    <w:rsid w:val="000C6A39"/>
    <w:rsid w:val="000D75A0"/>
    <w:rsid w:val="001360B1"/>
    <w:rsid w:val="001526EB"/>
    <w:rsid w:val="001A1A9E"/>
    <w:rsid w:val="00206BFF"/>
    <w:rsid w:val="00235FBF"/>
    <w:rsid w:val="00251613"/>
    <w:rsid w:val="00262AFD"/>
    <w:rsid w:val="002C397C"/>
    <w:rsid w:val="00320D68"/>
    <w:rsid w:val="00394367"/>
    <w:rsid w:val="003F61BF"/>
    <w:rsid w:val="004039A1"/>
    <w:rsid w:val="00430BB5"/>
    <w:rsid w:val="00451045"/>
    <w:rsid w:val="004560F0"/>
    <w:rsid w:val="0046136F"/>
    <w:rsid w:val="004D628C"/>
    <w:rsid w:val="00540364"/>
    <w:rsid w:val="00545996"/>
    <w:rsid w:val="005F30B3"/>
    <w:rsid w:val="00606AED"/>
    <w:rsid w:val="006156E6"/>
    <w:rsid w:val="00623EA5"/>
    <w:rsid w:val="006853C2"/>
    <w:rsid w:val="006D236F"/>
    <w:rsid w:val="006E4F2D"/>
    <w:rsid w:val="00701610"/>
    <w:rsid w:val="00713B1A"/>
    <w:rsid w:val="00737FEF"/>
    <w:rsid w:val="00744EE8"/>
    <w:rsid w:val="00770F0A"/>
    <w:rsid w:val="007E1F3D"/>
    <w:rsid w:val="00827DDE"/>
    <w:rsid w:val="00846C00"/>
    <w:rsid w:val="00862231"/>
    <w:rsid w:val="008C115F"/>
    <w:rsid w:val="00903881"/>
    <w:rsid w:val="009059E5"/>
    <w:rsid w:val="00947B47"/>
    <w:rsid w:val="00985A8D"/>
    <w:rsid w:val="009A5701"/>
    <w:rsid w:val="009B6298"/>
    <w:rsid w:val="009C4555"/>
    <w:rsid w:val="009E730E"/>
    <w:rsid w:val="00A03966"/>
    <w:rsid w:val="00A41BD9"/>
    <w:rsid w:val="00B11672"/>
    <w:rsid w:val="00B310AF"/>
    <w:rsid w:val="00B31F92"/>
    <w:rsid w:val="00B4315C"/>
    <w:rsid w:val="00B43D84"/>
    <w:rsid w:val="00B64643"/>
    <w:rsid w:val="00BA2B3D"/>
    <w:rsid w:val="00BD50EC"/>
    <w:rsid w:val="00BF4BAC"/>
    <w:rsid w:val="00C01E0C"/>
    <w:rsid w:val="00C06A4D"/>
    <w:rsid w:val="00C30FC4"/>
    <w:rsid w:val="00C70B39"/>
    <w:rsid w:val="00C76553"/>
    <w:rsid w:val="00C833C8"/>
    <w:rsid w:val="00C968DF"/>
    <w:rsid w:val="00CE6B25"/>
    <w:rsid w:val="00D148A0"/>
    <w:rsid w:val="00D25A8C"/>
    <w:rsid w:val="00D32D83"/>
    <w:rsid w:val="00D362FF"/>
    <w:rsid w:val="00D52612"/>
    <w:rsid w:val="00D807E0"/>
    <w:rsid w:val="00D83E72"/>
    <w:rsid w:val="00D86DBE"/>
    <w:rsid w:val="00DB04B6"/>
    <w:rsid w:val="00DE6890"/>
    <w:rsid w:val="00E04165"/>
    <w:rsid w:val="00E16D2B"/>
    <w:rsid w:val="00E375EE"/>
    <w:rsid w:val="00E5303B"/>
    <w:rsid w:val="00E92970"/>
    <w:rsid w:val="00EA7F37"/>
    <w:rsid w:val="00EB675B"/>
    <w:rsid w:val="00ED5E6B"/>
    <w:rsid w:val="00EE25CA"/>
    <w:rsid w:val="00EE2FCC"/>
    <w:rsid w:val="00F078B8"/>
    <w:rsid w:val="00F45F4B"/>
    <w:rsid w:val="00F47600"/>
    <w:rsid w:val="00F65EA3"/>
    <w:rsid w:val="00FA1225"/>
    <w:rsid w:val="00FB78E6"/>
    <w:rsid w:val="00FC63D3"/>
    <w:rsid w:val="00FE265C"/>
    <w:rsid w:val="00FE7359"/>
    <w:rsid w:val="00FF0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A3ACC"/>
  <w15:docId w15:val="{435202E0-EDA1-47CF-B69F-86BC44D1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5FB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C6A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6A39"/>
  </w:style>
  <w:style w:type="paragraph" w:styleId="Stopka">
    <w:name w:val="footer"/>
    <w:basedOn w:val="Normalny"/>
    <w:link w:val="StopkaZnak"/>
    <w:uiPriority w:val="99"/>
    <w:unhideWhenUsed/>
    <w:rsid w:val="000C6A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6A39"/>
  </w:style>
  <w:style w:type="paragraph" w:styleId="Tekstdymka">
    <w:name w:val="Balloon Text"/>
    <w:basedOn w:val="Normalny"/>
    <w:link w:val="TekstdymkaZnak"/>
    <w:uiPriority w:val="99"/>
    <w:semiHidden/>
    <w:unhideWhenUsed/>
    <w:rsid w:val="000C6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C6A39"/>
    <w:rPr>
      <w:rFonts w:ascii="Tahoma" w:hAnsi="Tahoma" w:cs="Tahoma"/>
      <w:sz w:val="16"/>
      <w:szCs w:val="16"/>
    </w:rPr>
  </w:style>
  <w:style w:type="paragraph" w:styleId="Akapitzlist">
    <w:name w:val="List Paragraph"/>
    <w:basedOn w:val="Normalny"/>
    <w:uiPriority w:val="34"/>
    <w:qFormat/>
    <w:rsid w:val="00701610"/>
    <w:pPr>
      <w:spacing w:after="160" w:line="259" w:lineRule="auto"/>
      <w:ind w:left="720"/>
      <w:contextualSpacing/>
    </w:pPr>
    <w:rPr>
      <w:rFonts w:ascii="Calibri" w:eastAsia="Calibri" w:hAnsi="Calibri" w:cs="Times New Roman"/>
    </w:rPr>
  </w:style>
  <w:style w:type="table" w:styleId="Zwykatabela5">
    <w:name w:val="Plain Table 5"/>
    <w:basedOn w:val="Standardowy"/>
    <w:uiPriority w:val="45"/>
    <w:rsid w:val="00701610"/>
    <w:pPr>
      <w:spacing w:after="0" w:line="240" w:lineRule="auto"/>
    </w:pPr>
    <w:rPr>
      <w:rFonts w:ascii="Calibri" w:eastAsia="Calibri" w:hAnsi="Calibri" w:cs="Times New Roman"/>
      <w:sz w:val="20"/>
      <w:szCs w:val="20"/>
      <w:lang w:eastAsia="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cze">
    <w:name w:val="Hyperlink"/>
    <w:basedOn w:val="Domylnaczcionkaakapitu"/>
    <w:uiPriority w:val="99"/>
    <w:unhideWhenUsed/>
    <w:rsid w:val="00701610"/>
    <w:rPr>
      <w:color w:val="0000FF" w:themeColor="hyperlink"/>
      <w:u w:val="single"/>
    </w:rPr>
  </w:style>
  <w:style w:type="table" w:styleId="Tabelalisty7kolorowa">
    <w:name w:val="List Table 7 Colorful"/>
    <w:basedOn w:val="Standardowy"/>
    <w:uiPriority w:val="52"/>
    <w:rsid w:val="005F30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
    <w:name w:val="Unresolved Mention"/>
    <w:basedOn w:val="Domylnaczcionkaakapitu"/>
    <w:uiPriority w:val="99"/>
    <w:semiHidden/>
    <w:unhideWhenUsed/>
    <w:rsid w:val="005F30B3"/>
    <w:rPr>
      <w:color w:val="605E5C"/>
      <w:shd w:val="clear" w:color="auto" w:fill="E1DFDD"/>
    </w:rPr>
  </w:style>
  <w:style w:type="table" w:styleId="Tabela-Delikatny1">
    <w:name w:val="Table Subtle 1"/>
    <w:basedOn w:val="Standardowy"/>
    <w:uiPriority w:val="99"/>
    <w:rsid w:val="005F30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iatka">
    <w:name w:val="Table Grid"/>
    <w:basedOn w:val="Standardowy"/>
    <w:uiPriority w:val="59"/>
    <w:rsid w:val="00713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13B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13B1A"/>
    <w:rPr>
      <w:sz w:val="20"/>
      <w:szCs w:val="20"/>
    </w:rPr>
  </w:style>
  <w:style w:type="character" w:styleId="Odwoanieprzypisudolnego">
    <w:name w:val="footnote reference"/>
    <w:basedOn w:val="Domylnaczcionkaakapitu"/>
    <w:uiPriority w:val="99"/>
    <w:semiHidden/>
    <w:unhideWhenUsed/>
    <w:rsid w:val="00713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657894">
      <w:bodyDiv w:val="1"/>
      <w:marLeft w:val="0"/>
      <w:marRight w:val="0"/>
      <w:marTop w:val="0"/>
      <w:marBottom w:val="0"/>
      <w:divBdr>
        <w:top w:val="none" w:sz="0" w:space="0" w:color="auto"/>
        <w:left w:val="none" w:sz="0" w:space="0" w:color="auto"/>
        <w:bottom w:val="none" w:sz="0" w:space="0" w:color="auto"/>
        <w:right w:val="none" w:sz="0" w:space="0" w:color="auto"/>
      </w:divBdr>
    </w:div>
    <w:div w:id="1070731910">
      <w:bodyDiv w:val="1"/>
      <w:marLeft w:val="0"/>
      <w:marRight w:val="0"/>
      <w:marTop w:val="0"/>
      <w:marBottom w:val="0"/>
      <w:divBdr>
        <w:top w:val="none" w:sz="0" w:space="0" w:color="auto"/>
        <w:left w:val="none" w:sz="0" w:space="0" w:color="auto"/>
        <w:bottom w:val="none" w:sz="0" w:space="0" w:color="auto"/>
        <w:right w:val="none" w:sz="0" w:space="0" w:color="auto"/>
      </w:divBdr>
      <w:divsChild>
        <w:div w:id="1135442419">
          <w:marLeft w:val="0"/>
          <w:marRight w:val="0"/>
          <w:marTop w:val="0"/>
          <w:marBottom w:val="0"/>
          <w:divBdr>
            <w:top w:val="none" w:sz="0" w:space="0" w:color="auto"/>
            <w:left w:val="none" w:sz="0" w:space="0" w:color="auto"/>
            <w:bottom w:val="none" w:sz="0" w:space="0" w:color="auto"/>
            <w:right w:val="none" w:sz="0" w:space="0" w:color="auto"/>
          </w:divBdr>
        </w:div>
        <w:div w:id="26024462">
          <w:marLeft w:val="0"/>
          <w:marRight w:val="0"/>
          <w:marTop w:val="0"/>
          <w:marBottom w:val="0"/>
          <w:divBdr>
            <w:top w:val="none" w:sz="0" w:space="0" w:color="auto"/>
            <w:left w:val="none" w:sz="0" w:space="0" w:color="auto"/>
            <w:bottom w:val="none" w:sz="0" w:space="0" w:color="auto"/>
            <w:right w:val="none" w:sz="0" w:space="0" w:color="auto"/>
          </w:divBdr>
        </w:div>
        <w:div w:id="696010125">
          <w:marLeft w:val="0"/>
          <w:marRight w:val="0"/>
          <w:marTop w:val="0"/>
          <w:marBottom w:val="0"/>
          <w:divBdr>
            <w:top w:val="none" w:sz="0" w:space="0" w:color="auto"/>
            <w:left w:val="none" w:sz="0" w:space="0" w:color="auto"/>
            <w:bottom w:val="none" w:sz="0" w:space="0" w:color="auto"/>
            <w:right w:val="none" w:sz="0" w:space="0" w:color="auto"/>
          </w:divBdr>
        </w:div>
        <w:div w:id="1248005844">
          <w:marLeft w:val="0"/>
          <w:marRight w:val="0"/>
          <w:marTop w:val="0"/>
          <w:marBottom w:val="0"/>
          <w:divBdr>
            <w:top w:val="none" w:sz="0" w:space="0" w:color="auto"/>
            <w:left w:val="none" w:sz="0" w:space="0" w:color="auto"/>
            <w:bottom w:val="none" w:sz="0" w:space="0" w:color="auto"/>
            <w:right w:val="none" w:sz="0" w:space="0" w:color="auto"/>
          </w:divBdr>
        </w:div>
        <w:div w:id="1896965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jma@uw.edu.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dm.uw.edu.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bejma@uw.edu.pl" TargetMode="External"/><Relationship Id="rId4" Type="http://schemas.openxmlformats.org/officeDocument/2006/relationships/settings" Target="settings.xml"/><Relationship Id="rId9" Type="http://schemas.openxmlformats.org/officeDocument/2006/relationships/hyperlink" Target="mailto:iod@adm.uw.edu.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DD758-3927-453D-9600-AD36B8B14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2294</Words>
  <Characters>13766</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cp:lastModifiedBy>
  <cp:revision>8</cp:revision>
  <cp:lastPrinted>2021-03-05T10:36:00Z</cp:lastPrinted>
  <dcterms:created xsi:type="dcterms:W3CDTF">2021-03-03T12:18:00Z</dcterms:created>
  <dcterms:modified xsi:type="dcterms:W3CDTF">2023-04-24T07:55:00Z</dcterms:modified>
</cp:coreProperties>
</file>