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7C59" w:rsidRDefault="00357C59" w:rsidP="001B3B4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82C2B" w:rsidRDefault="00ED28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32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B350A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15</w:t>
      </w:r>
      <w:r w:rsidR="00357C59">
        <w:rPr>
          <w:rFonts w:ascii="Arial" w:eastAsia="Arial" w:hAnsi="Arial" w:cs="Arial"/>
          <w:sz w:val="24"/>
          <w:szCs w:val="24"/>
        </w:rPr>
        <w:t xml:space="preserve"> maja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ED282F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0B6369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0B6369"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17/2020 Rady Dydaktycznej WNPSM UW z dnia 29 kwietnia 2020 r. w sprawie szczegółowych zasad procesu dyplomowania na kierunku bezpieczeństwo wewnętrzne </w:t>
      </w:r>
      <w:r w:rsidR="00ED282F">
        <w:rPr>
          <w:rFonts w:ascii="Arial" w:eastAsia="Arial" w:hAnsi="Arial" w:cs="Arial"/>
          <w:sz w:val="24"/>
          <w:szCs w:val="24"/>
        </w:rPr>
        <w:t xml:space="preserve">oraz uchwały nr 16/2021 Rady Dydaktycznej z dnia 19 lutego 2021 r. w sprawie zatwierdzenia tematów prac dyplomowych na kierunku bezpieczeństwo wewnętrzne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ED282F">
        <w:rPr>
          <w:rFonts w:ascii="Arial" w:eastAsia="Arial" w:hAnsi="Arial" w:cs="Arial"/>
          <w:sz w:val="24"/>
          <w:szCs w:val="24"/>
        </w:rPr>
        <w:t>zmianę tematu</w:t>
      </w:r>
      <w:r>
        <w:rPr>
          <w:rFonts w:ascii="Arial" w:eastAsia="Arial" w:hAnsi="Arial" w:cs="Arial"/>
          <w:sz w:val="24"/>
          <w:szCs w:val="24"/>
        </w:rPr>
        <w:t xml:space="preserve"> prac</w:t>
      </w:r>
      <w:r w:rsidR="00ED282F">
        <w:rPr>
          <w:rFonts w:ascii="Arial" w:eastAsia="Arial" w:hAnsi="Arial" w:cs="Arial"/>
          <w:sz w:val="24"/>
          <w:szCs w:val="24"/>
        </w:rPr>
        <w:t>y dyplomowej</w:t>
      </w:r>
      <w:r>
        <w:rPr>
          <w:rFonts w:ascii="Arial" w:eastAsia="Arial" w:hAnsi="Arial" w:cs="Arial"/>
          <w:sz w:val="24"/>
          <w:szCs w:val="24"/>
        </w:rPr>
        <w:t xml:space="preserve"> na kierunku bezpieczeństwo wewnętrzne</w:t>
      </w:r>
      <w:r w:rsidR="00357C59">
        <w:rPr>
          <w:rFonts w:ascii="Arial" w:eastAsia="Arial" w:hAnsi="Arial" w:cs="Arial"/>
          <w:sz w:val="24"/>
          <w:szCs w:val="24"/>
        </w:rPr>
        <w:t>, studia niestacjonarne, drugiego stopnia stanowiące</w:t>
      </w:r>
      <w:r w:rsidR="00ED282F">
        <w:rPr>
          <w:rFonts w:ascii="Arial" w:eastAsia="Arial" w:hAnsi="Arial" w:cs="Arial"/>
          <w:sz w:val="24"/>
          <w:szCs w:val="24"/>
        </w:rPr>
        <w:t>go</w:t>
      </w:r>
      <w:r w:rsidR="00357C59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35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ED282F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32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 w:rsidR="00B350A7">
        <w:rPr>
          <w:rFonts w:ascii="Arial" w:eastAsia="Arial" w:hAnsi="Arial" w:cs="Arial"/>
          <w:color w:val="000000"/>
        </w:rPr>
        <w:t xml:space="preserve"> studia euroazjatyckie z dnia 15</w:t>
      </w:r>
      <w:r w:rsidR="00357C59">
        <w:rPr>
          <w:rFonts w:ascii="Arial" w:eastAsia="Arial" w:hAnsi="Arial" w:cs="Arial"/>
          <w:color w:val="000000"/>
        </w:rPr>
        <w:t xml:space="preserve"> maja</w:t>
      </w:r>
      <w:r w:rsidR="000B6369">
        <w:rPr>
          <w:rFonts w:ascii="Arial" w:eastAsia="Arial" w:hAnsi="Arial" w:cs="Arial"/>
          <w:color w:val="000000"/>
        </w:rPr>
        <w:t xml:space="preserve"> 2025 r. w sprawie </w:t>
      </w:r>
      <w:r>
        <w:rPr>
          <w:rFonts w:ascii="Arial" w:eastAsia="Arial" w:hAnsi="Arial" w:cs="Arial"/>
          <w:color w:val="000000"/>
        </w:rPr>
        <w:t>zmiany tematu</w:t>
      </w:r>
      <w:r w:rsidR="000B6369">
        <w:rPr>
          <w:rFonts w:ascii="Arial" w:eastAsia="Arial" w:hAnsi="Arial" w:cs="Arial"/>
          <w:color w:val="000000"/>
        </w:rPr>
        <w:t xml:space="preserve"> prac</w:t>
      </w:r>
      <w:r>
        <w:rPr>
          <w:rFonts w:ascii="Arial" w:eastAsia="Arial" w:hAnsi="Arial" w:cs="Arial"/>
          <w:color w:val="000000"/>
        </w:rPr>
        <w:t>y dyplomowej</w:t>
      </w:r>
      <w:r w:rsidR="000B6369">
        <w:rPr>
          <w:rFonts w:ascii="Arial" w:eastAsia="Arial" w:hAnsi="Arial" w:cs="Arial"/>
          <w:color w:val="000000"/>
        </w:rPr>
        <w:t xml:space="preserve"> na kierunku bezpie</w:t>
      </w:r>
      <w:r w:rsidR="00357C59">
        <w:rPr>
          <w:rFonts w:ascii="Arial" w:eastAsia="Arial" w:hAnsi="Arial" w:cs="Arial"/>
          <w:color w:val="000000"/>
        </w:rPr>
        <w:t>czeństwo w</w:t>
      </w:r>
      <w:r w:rsidR="002E6CA2">
        <w:rPr>
          <w:rFonts w:ascii="Arial" w:eastAsia="Arial" w:hAnsi="Arial" w:cs="Arial"/>
          <w:color w:val="000000"/>
        </w:rPr>
        <w:t xml:space="preserve">ewnętrzne, </w:t>
      </w:r>
      <w:r w:rsidR="00357C59">
        <w:rPr>
          <w:rFonts w:ascii="Arial" w:eastAsia="Arial" w:hAnsi="Arial" w:cs="Arial"/>
          <w:color w:val="000000"/>
        </w:rPr>
        <w:t>studia niestacjonarne, drugiego</w:t>
      </w:r>
      <w:r w:rsidR="000B6369">
        <w:rPr>
          <w:rFonts w:ascii="Arial" w:eastAsia="Arial" w:hAnsi="Arial" w:cs="Arial"/>
          <w:color w:val="000000"/>
        </w:rPr>
        <w:t xml:space="preserve"> stopnia</w:t>
      </w:r>
    </w:p>
    <w:p w:rsidR="00357C59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ED282F" w:rsidRDefault="00ED282F" w:rsidP="00ED282F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D282F" w:rsidRDefault="00ED282F" w:rsidP="00ED28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ED282F" w:rsidTr="003B6CD9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ED282F" w:rsidRPr="001B3B49" w:rsidTr="003B6CD9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282F">
              <w:rPr>
                <w:rFonts w:ascii="Arial" w:hAnsi="Arial" w:cs="Arial"/>
                <w:sz w:val="24"/>
                <w:szCs w:val="24"/>
              </w:rPr>
              <w:t>378610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sz w:val="24"/>
                <w:szCs w:val="24"/>
              </w:rPr>
              <w:t>Interpol i jego rola w zwalczaniu przestępczości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3B6CD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282F">
              <w:rPr>
                <w:rFonts w:ascii="Arial" w:hAnsi="Arial" w:cs="Arial"/>
                <w:sz w:val="24"/>
                <w:szCs w:val="24"/>
              </w:rPr>
              <w:t>Rola ochotniczych straży pożarnych w systemie ochrony ludności na przykładzie powiatu pruszkowskiego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 xml:space="preserve"> hab. G. </w:t>
            </w:r>
            <w:proofErr w:type="spellStart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>Gudzbeler</w:t>
            </w:r>
            <w:proofErr w:type="spellEnd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 xml:space="preserve">, prof. </w:t>
            </w:r>
            <w:proofErr w:type="spellStart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>ucz</w:t>
            </w:r>
            <w:proofErr w:type="spellEnd"/>
            <w:r w:rsidRPr="00ED28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282C2B" w:rsidRPr="00ED282F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sectPr w:rsidR="00282C2B" w:rsidRPr="00ED282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81C" w:rsidRDefault="00AA081C">
      <w:pPr>
        <w:spacing w:after="0" w:line="240" w:lineRule="auto"/>
      </w:pPr>
      <w:r>
        <w:separator/>
      </w:r>
    </w:p>
  </w:endnote>
  <w:endnote w:type="continuationSeparator" w:id="0">
    <w:p w:rsidR="00AA081C" w:rsidRDefault="00AA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81C" w:rsidRDefault="00AA081C">
      <w:pPr>
        <w:spacing w:after="0" w:line="240" w:lineRule="auto"/>
      </w:pPr>
      <w:r>
        <w:separator/>
      </w:r>
    </w:p>
  </w:footnote>
  <w:footnote w:type="continuationSeparator" w:id="0">
    <w:p w:rsidR="00AA081C" w:rsidRDefault="00AA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1B3B49"/>
    <w:rsid w:val="00282C2B"/>
    <w:rsid w:val="002E6CA2"/>
    <w:rsid w:val="00334E21"/>
    <w:rsid w:val="00357C59"/>
    <w:rsid w:val="00943FA3"/>
    <w:rsid w:val="00AA081C"/>
    <w:rsid w:val="00B350A7"/>
    <w:rsid w:val="00B71BF4"/>
    <w:rsid w:val="00D35479"/>
    <w:rsid w:val="00EC49EB"/>
    <w:rsid w:val="00E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7442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7</cp:revision>
  <dcterms:created xsi:type="dcterms:W3CDTF">2025-03-17T11:43:00Z</dcterms:created>
  <dcterms:modified xsi:type="dcterms:W3CDTF">2025-05-15T06:37:00Z</dcterms:modified>
</cp:coreProperties>
</file>