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3F737" w14:textId="5C4FD585" w:rsidR="00381C79" w:rsidRPr="00381C79" w:rsidRDefault="00381C79" w:rsidP="00381C79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4</w:t>
      </w:r>
    </w:p>
    <w:p w14:paraId="5ECFEEC4" w14:textId="77777777" w:rsidR="00381C79" w:rsidRPr="00381C79" w:rsidRDefault="00381C79" w:rsidP="00381C79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381C79"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43/2021 Rady Dydaktycznej </w:t>
      </w:r>
      <w:r w:rsidRPr="00381C79"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6A07C3B8" w14:textId="77777777" w:rsidR="00381C79" w:rsidRPr="00381C79" w:rsidRDefault="00381C79" w:rsidP="00381C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381C79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46EC66F9" w14:textId="77777777" w:rsidR="00381C79" w:rsidRPr="00381C79" w:rsidRDefault="00381C79" w:rsidP="00381C79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381C79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 w:rsidRPr="00381C79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7C1DD95C" w14:textId="5ADE0AA6" w:rsidR="00F71033" w:rsidRPr="005D6A63" w:rsidRDefault="00F71033" w:rsidP="00F71033">
      <w:pPr>
        <w:pStyle w:val="Styl2"/>
      </w:pPr>
      <w:r>
        <w:t xml:space="preserve">Kierunek </w:t>
      </w:r>
      <w:r w:rsidRPr="005D6A63">
        <w:t xml:space="preserve">studiów: </w:t>
      </w:r>
      <w:r w:rsidR="0017731A">
        <w:t>organizowanie rynku pracy</w:t>
      </w:r>
    </w:p>
    <w:p w14:paraId="2028A4B2" w14:textId="77777777" w:rsidR="00F71033" w:rsidRPr="005D6A63" w:rsidRDefault="00F71033" w:rsidP="00F71033">
      <w:pPr>
        <w:pStyle w:val="Styl3"/>
      </w:pPr>
      <w:r w:rsidRPr="005D6A63">
        <w:t>Poziom kształcenia: pierwszego stopnia</w:t>
      </w:r>
    </w:p>
    <w:p w14:paraId="52430752" w14:textId="77777777" w:rsidR="00F71033" w:rsidRPr="005D6A63" w:rsidRDefault="00F71033" w:rsidP="00F71033">
      <w:pPr>
        <w:pStyle w:val="Styl3"/>
      </w:pPr>
      <w:r w:rsidRPr="005D6A63">
        <w:t xml:space="preserve">Profil kształcenia: </w:t>
      </w:r>
      <w:r>
        <w:t>praktyczny</w:t>
      </w:r>
    </w:p>
    <w:p w14:paraId="707CB9A4" w14:textId="77777777" w:rsidR="00F71033" w:rsidRPr="005D6A63" w:rsidRDefault="00F71033" w:rsidP="00F71033">
      <w:pPr>
        <w:pStyle w:val="Styl3"/>
      </w:pPr>
      <w:r w:rsidRPr="005D6A63">
        <w:t>Forma studiów: stacjonarne</w:t>
      </w:r>
    </w:p>
    <w:p w14:paraId="7BEAB525" w14:textId="77777777" w:rsidR="00F71033" w:rsidRPr="005D6A63" w:rsidRDefault="00F71033" w:rsidP="00F71033">
      <w:pPr>
        <w:rPr>
          <w:rFonts w:ascii="Arial" w:eastAsia="Times New Roman" w:hAnsi="Arial" w:cs="Arial"/>
          <w:i/>
          <w:szCs w:val="20"/>
          <w:lang w:eastAsia="pl-PL"/>
        </w:rPr>
      </w:pPr>
      <w:r w:rsidRPr="005D6A63">
        <w:rPr>
          <w:rFonts w:ascii="Arial" w:eastAsia="Times New Roman" w:hAnsi="Arial" w:cs="Arial"/>
          <w:b/>
          <w:szCs w:val="20"/>
          <w:lang w:eastAsia="pl-PL"/>
        </w:rPr>
        <w:t>Czas trwania: 3 lata</w:t>
      </w:r>
    </w:p>
    <w:p w14:paraId="2171849C" w14:textId="77777777" w:rsidR="00D135BB" w:rsidRDefault="00D135BB" w:rsidP="00D135BB">
      <w:pPr>
        <w:rPr>
          <w:rFonts w:eastAsia="Times New Roman" w:cs="Arial"/>
          <w:b/>
          <w:szCs w:val="20"/>
          <w:lang w:eastAsia="pl-PL"/>
        </w:rPr>
      </w:pPr>
    </w:p>
    <w:p w14:paraId="434B369A" w14:textId="77777777" w:rsidR="00D135BB" w:rsidRPr="00F457CC" w:rsidRDefault="00D135BB" w:rsidP="00D135BB">
      <w:pPr>
        <w:rPr>
          <w:rFonts w:eastAsia="Times New Roman" w:cs="Arial"/>
          <w:i/>
          <w:lang w:eastAsia="pl-PL"/>
        </w:rPr>
      </w:pPr>
    </w:p>
    <w:p w14:paraId="377A7B87" w14:textId="31C82708" w:rsidR="008E7450" w:rsidRPr="00F457CC" w:rsidRDefault="008E7450" w:rsidP="00660119">
      <w:pPr>
        <w:rPr>
          <w:rFonts w:ascii="Arial" w:hAnsi="Arial" w:cs="Arial"/>
          <w:b/>
          <w:u w:val="single"/>
        </w:rPr>
      </w:pPr>
      <w:r w:rsidRPr="00F457CC">
        <w:rPr>
          <w:rFonts w:ascii="Arial" w:hAnsi="Arial" w:cs="Arial"/>
          <w:b/>
          <w:u w:val="single"/>
        </w:rPr>
        <w:t xml:space="preserve">Obowiązują ulgi przewidziane w uchwale na rok </w:t>
      </w:r>
      <w:r w:rsidR="00CB1713" w:rsidRPr="00F457CC">
        <w:rPr>
          <w:rFonts w:ascii="Arial" w:hAnsi="Arial" w:cs="Arial"/>
          <w:b/>
          <w:u w:val="single"/>
        </w:rPr>
        <w:t>akademicki 202</w:t>
      </w:r>
      <w:r w:rsidR="00597F84" w:rsidRPr="00F457CC">
        <w:rPr>
          <w:rFonts w:ascii="Arial" w:hAnsi="Arial" w:cs="Arial"/>
          <w:b/>
          <w:u w:val="single"/>
        </w:rPr>
        <w:t>4</w:t>
      </w:r>
      <w:r w:rsidR="00CB1713" w:rsidRPr="00F457CC">
        <w:rPr>
          <w:rFonts w:ascii="Arial" w:hAnsi="Arial" w:cs="Arial"/>
          <w:b/>
          <w:u w:val="single"/>
        </w:rPr>
        <w:t>/202</w:t>
      </w:r>
      <w:r w:rsidR="00597F84" w:rsidRPr="00F457CC">
        <w:rPr>
          <w:rFonts w:ascii="Arial" w:hAnsi="Arial" w:cs="Arial"/>
          <w:b/>
          <w:u w:val="single"/>
        </w:rPr>
        <w:t>5</w:t>
      </w:r>
    </w:p>
    <w:p w14:paraId="1E59EFEA" w14:textId="77777777" w:rsidR="00D614B5" w:rsidRPr="00D614B5" w:rsidRDefault="00D614B5" w:rsidP="00660119">
      <w:pPr>
        <w:ind w:left="-709"/>
        <w:rPr>
          <w:rFonts w:ascii="Arial" w:hAnsi="Arial" w:cs="Arial"/>
        </w:rPr>
      </w:pPr>
    </w:p>
    <w:sectPr w:rsidR="00D614B5" w:rsidRPr="00D614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119"/>
    <w:rsid w:val="000006ED"/>
    <w:rsid w:val="00065FB3"/>
    <w:rsid w:val="000D7939"/>
    <w:rsid w:val="0017731A"/>
    <w:rsid w:val="001F200D"/>
    <w:rsid w:val="002B618A"/>
    <w:rsid w:val="00381C79"/>
    <w:rsid w:val="003C3212"/>
    <w:rsid w:val="00426585"/>
    <w:rsid w:val="00544036"/>
    <w:rsid w:val="00597F84"/>
    <w:rsid w:val="00660119"/>
    <w:rsid w:val="007031B3"/>
    <w:rsid w:val="00705A26"/>
    <w:rsid w:val="008E7450"/>
    <w:rsid w:val="008F38F9"/>
    <w:rsid w:val="009833DD"/>
    <w:rsid w:val="009B0FFE"/>
    <w:rsid w:val="00BF6084"/>
    <w:rsid w:val="00C664E5"/>
    <w:rsid w:val="00C74101"/>
    <w:rsid w:val="00CB1713"/>
    <w:rsid w:val="00CB5269"/>
    <w:rsid w:val="00D135BB"/>
    <w:rsid w:val="00D614B5"/>
    <w:rsid w:val="00E00632"/>
    <w:rsid w:val="00E0077B"/>
    <w:rsid w:val="00E513CD"/>
    <w:rsid w:val="00E60318"/>
    <w:rsid w:val="00EB11B9"/>
    <w:rsid w:val="00EC7225"/>
    <w:rsid w:val="00F457CC"/>
    <w:rsid w:val="00F71033"/>
    <w:rsid w:val="00F96B79"/>
    <w:rsid w:val="00FA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DFA47"/>
  <w15:docId w15:val="{23E8C9F7-54AC-4E91-84A4-69712B2B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135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table" w:styleId="Tabela-Siatka">
    <w:name w:val="Table Grid"/>
    <w:basedOn w:val="Standardowy"/>
    <w:uiPriority w:val="39"/>
    <w:rsid w:val="00660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Nagwek1"/>
    <w:link w:val="Styl2Znak"/>
    <w:qFormat/>
    <w:rsid w:val="00D135BB"/>
    <w:pPr>
      <w:keepLines w:val="0"/>
      <w:spacing w:before="0" w:line="240" w:lineRule="auto"/>
    </w:pPr>
    <w:rPr>
      <w:rFonts w:ascii="Arial" w:eastAsia="Times New Roman" w:hAnsi="Arial" w:cs="Arial"/>
      <w:b/>
      <w:bCs/>
      <w:color w:val="auto"/>
      <w:sz w:val="22"/>
      <w:szCs w:val="20"/>
      <w:lang w:eastAsia="pl-PL"/>
    </w:rPr>
  </w:style>
  <w:style w:type="character" w:customStyle="1" w:styleId="Styl2Znak">
    <w:name w:val="Styl2 Znak"/>
    <w:link w:val="Styl2"/>
    <w:qFormat/>
    <w:locked/>
    <w:rsid w:val="00D135BB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qFormat/>
    <w:rsid w:val="00D135BB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Styl3Znak">
    <w:name w:val="Styl3 Znak"/>
    <w:link w:val="Styl3"/>
    <w:qFormat/>
    <w:locked/>
    <w:rsid w:val="00D135BB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135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semiHidden/>
    <w:unhideWhenUsed/>
    <w:rsid w:val="00EB1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ds. Rekrutacji</dc:creator>
  <cp:keywords/>
  <dc:description/>
  <cp:lastModifiedBy>A.Parmee</cp:lastModifiedBy>
  <cp:revision>4</cp:revision>
  <dcterms:created xsi:type="dcterms:W3CDTF">2021-05-22T20:58:00Z</dcterms:created>
  <dcterms:modified xsi:type="dcterms:W3CDTF">2021-06-11T09:08:00Z</dcterms:modified>
</cp:coreProperties>
</file>