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8E4324" w14:textId="1B9B4A8B" w:rsidR="00447838" w:rsidRDefault="00447838" w:rsidP="00447838">
      <w:pPr>
        <w:jc w:val="right"/>
        <w:rPr>
          <w:rFonts w:ascii="Times New Roman" w:eastAsia="Times New Roman" w:hAnsi="Times New Roman" w:cs="Times New Roman"/>
          <w:sz w:val="16"/>
          <w:szCs w:val="16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16"/>
          <w:szCs w:val="16"/>
        </w:rPr>
        <w:t>Załącznik nr 8</w:t>
      </w:r>
    </w:p>
    <w:p w14:paraId="73B27ADD" w14:textId="77777777" w:rsidR="00447838" w:rsidRDefault="00447838" w:rsidP="00447838">
      <w:pPr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z dnia  10.06.2021  r.  do uchwały nr  41/2021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14:paraId="212078BB" w14:textId="77777777" w:rsidR="00447838" w:rsidRDefault="00447838" w:rsidP="00447838">
      <w:pPr>
        <w:shd w:val="clear" w:color="auto" w:fill="FFFFFF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75C46EEE" w14:textId="77777777" w:rsidR="00447838" w:rsidRDefault="00447838" w:rsidP="00447838">
      <w:pPr>
        <w:shd w:val="clear" w:color="auto" w:fill="FFFFFF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Stosunki międzynarodowe,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br/>
        <w:t>Studia euroazjatyckie</w:t>
      </w:r>
    </w:p>
    <w:p w14:paraId="50DD8631" w14:textId="77777777" w:rsidR="00AB7A0C" w:rsidRDefault="00AB7A0C" w:rsidP="00CE79F2">
      <w:pPr>
        <w:jc w:val="both"/>
        <w:rPr>
          <w:rFonts w:ascii="Arial" w:eastAsia="Calibri" w:hAnsi="Arial" w:cs="Arial"/>
          <w:sz w:val="28"/>
          <w:szCs w:val="28"/>
        </w:rPr>
      </w:pPr>
    </w:p>
    <w:p w14:paraId="5D71D779" w14:textId="77777777" w:rsidR="00AB7A0C" w:rsidRPr="00AB7A0C" w:rsidRDefault="00AB7A0C" w:rsidP="00FF093C">
      <w:pPr>
        <w:pStyle w:val="Akapitzlist"/>
        <w:numPr>
          <w:ilvl w:val="0"/>
          <w:numId w:val="2"/>
        </w:numPr>
        <w:pBdr>
          <w:bottom w:val="single" w:sz="4" w:space="1" w:color="808080" w:themeColor="background1" w:themeShade="80"/>
        </w:pBdr>
        <w:tabs>
          <w:tab w:val="left" w:pos="9214"/>
        </w:tabs>
        <w:autoSpaceDE w:val="0"/>
        <w:autoSpaceDN w:val="0"/>
        <w:adjustRightInd w:val="0"/>
        <w:spacing w:before="120"/>
        <w:ind w:left="425" w:right="-142" w:hanging="357"/>
        <w:contextualSpacing w:val="0"/>
        <w:jc w:val="both"/>
        <w:outlineLvl w:val="0"/>
        <w:rPr>
          <w:rFonts w:ascii="Arial" w:hAnsi="Arial" w:cs="Arial"/>
          <w:b/>
          <w:color w:val="595959" w:themeColor="text1" w:themeTint="A6"/>
          <w:sz w:val="28"/>
          <w:szCs w:val="28"/>
        </w:rPr>
      </w:pPr>
      <w:r w:rsidRPr="00AB7A0C">
        <w:rPr>
          <w:rFonts w:ascii="Arial" w:hAnsi="Arial" w:cs="Arial"/>
          <w:b/>
          <w:color w:val="595959" w:themeColor="text1" w:themeTint="A6"/>
          <w:sz w:val="28"/>
          <w:szCs w:val="28"/>
        </w:rPr>
        <w:t>Przeniesienia z innych uczelni</w:t>
      </w:r>
    </w:p>
    <w:p w14:paraId="73641658" w14:textId="77777777" w:rsidR="00AB7A0C" w:rsidRDefault="00AB7A0C" w:rsidP="00CE79F2">
      <w:pPr>
        <w:jc w:val="both"/>
        <w:rPr>
          <w:rFonts w:ascii="Arial" w:eastAsia="Calibri" w:hAnsi="Arial" w:cs="Arial"/>
          <w:sz w:val="28"/>
          <w:szCs w:val="28"/>
        </w:rPr>
      </w:pPr>
    </w:p>
    <w:p w14:paraId="324FB1BC" w14:textId="77777777" w:rsidR="00665AB1" w:rsidRDefault="00665AB1" w:rsidP="00665AB1">
      <w:pPr>
        <w:pStyle w:val="Styl2"/>
      </w:pPr>
      <w:r>
        <w:t>Kierunek studiów: bezpieczeństwo wewnętrzne</w:t>
      </w:r>
    </w:p>
    <w:p w14:paraId="36625562" w14:textId="77777777" w:rsidR="00665AB1" w:rsidRDefault="00665AB1" w:rsidP="00665AB1">
      <w:pPr>
        <w:pStyle w:val="Styl3"/>
      </w:pPr>
      <w:r>
        <w:t>Poziom kształcenia: pierwszego stopnia</w:t>
      </w:r>
    </w:p>
    <w:p w14:paraId="75727381" w14:textId="77777777" w:rsidR="00665AB1" w:rsidRDefault="00665AB1" w:rsidP="00665AB1">
      <w:pPr>
        <w:pStyle w:val="Styl3"/>
      </w:pPr>
      <w:r>
        <w:t>Profil kształcenia: praktyczny</w:t>
      </w:r>
    </w:p>
    <w:p w14:paraId="42C61313" w14:textId="77777777" w:rsidR="00665AB1" w:rsidRDefault="00665AB1" w:rsidP="00665AB1">
      <w:pPr>
        <w:pStyle w:val="Styl3"/>
      </w:pPr>
      <w:r>
        <w:t>Forma studiów: stacjonarne</w:t>
      </w:r>
    </w:p>
    <w:p w14:paraId="43D69971" w14:textId="77777777" w:rsidR="00665AB1" w:rsidRDefault="00665AB1" w:rsidP="00665AB1">
      <w:pPr>
        <w:rPr>
          <w:rFonts w:eastAsia="Times New Roman" w:cs="Arial"/>
          <w:i/>
          <w:szCs w:val="20"/>
          <w:lang w:eastAsia="pl-PL"/>
        </w:rPr>
      </w:pPr>
      <w:r>
        <w:rPr>
          <w:rFonts w:eastAsia="Times New Roman" w:cs="Arial"/>
          <w:b/>
          <w:szCs w:val="20"/>
          <w:lang w:eastAsia="pl-PL"/>
        </w:rPr>
        <w:t>Czas trwania: 3 lata</w:t>
      </w:r>
    </w:p>
    <w:p w14:paraId="03D0F29B" w14:textId="0479469A" w:rsidR="003F4236" w:rsidRDefault="003F4236" w:rsidP="003F4236">
      <w:pPr>
        <w:jc w:val="both"/>
        <w:rPr>
          <w:rFonts w:ascii="Arial" w:eastAsia="Calibri" w:hAnsi="Arial" w:cs="Arial"/>
          <w:sz w:val="28"/>
          <w:szCs w:val="28"/>
        </w:rPr>
      </w:pPr>
    </w:p>
    <w:p w14:paraId="0B1F4954" w14:textId="77777777" w:rsidR="00665AB1" w:rsidRDefault="00665AB1" w:rsidP="00665AB1">
      <w:pPr>
        <w:pStyle w:val="Styl2"/>
      </w:pPr>
      <w:r>
        <w:t>Kierunek studiów: bezpieczeństwo wewnętrzne</w:t>
      </w:r>
    </w:p>
    <w:p w14:paraId="4A4CCED7" w14:textId="77777777" w:rsidR="00665AB1" w:rsidRDefault="00665AB1" w:rsidP="00665AB1">
      <w:pPr>
        <w:pStyle w:val="Styl3"/>
      </w:pPr>
      <w:r>
        <w:t>Poziom kształcenia: pierwszego stopnia</w:t>
      </w:r>
    </w:p>
    <w:p w14:paraId="7FA7F833" w14:textId="77777777" w:rsidR="00665AB1" w:rsidRDefault="00665AB1" w:rsidP="00665AB1">
      <w:pPr>
        <w:pStyle w:val="Styl3"/>
      </w:pPr>
      <w:r>
        <w:t>Profil kształcenia: praktyczny</w:t>
      </w:r>
    </w:p>
    <w:p w14:paraId="69E9C485" w14:textId="77777777" w:rsidR="00665AB1" w:rsidRDefault="00665AB1" w:rsidP="00665AB1">
      <w:pPr>
        <w:pStyle w:val="Styl3"/>
      </w:pPr>
      <w:r>
        <w:t xml:space="preserve">Forma studiów: niestacjonarne (zaoczne) </w:t>
      </w:r>
    </w:p>
    <w:p w14:paraId="47AC3A68" w14:textId="0CE1242E" w:rsidR="00665AB1" w:rsidRPr="002A6334" w:rsidRDefault="00665AB1" w:rsidP="00665AB1">
      <w:pPr>
        <w:jc w:val="both"/>
        <w:rPr>
          <w:rFonts w:eastAsia="Times New Roman" w:cs="Arial"/>
          <w:szCs w:val="20"/>
          <w:lang w:eastAsia="pl-PL"/>
        </w:rPr>
      </w:pPr>
      <w:r>
        <w:rPr>
          <w:rFonts w:eastAsia="Times New Roman" w:cs="Arial"/>
          <w:b/>
          <w:szCs w:val="20"/>
          <w:lang w:eastAsia="pl-PL"/>
        </w:rPr>
        <w:t>Czas trwania: 3 lata</w:t>
      </w:r>
    </w:p>
    <w:p w14:paraId="1E32DB20" w14:textId="0106C456" w:rsidR="00665AB1" w:rsidRDefault="00665AB1" w:rsidP="003F4236">
      <w:pPr>
        <w:jc w:val="both"/>
        <w:rPr>
          <w:rFonts w:ascii="Arial" w:eastAsia="Calibri" w:hAnsi="Arial" w:cs="Arial"/>
          <w:sz w:val="28"/>
          <w:szCs w:val="28"/>
        </w:rPr>
      </w:pPr>
    </w:p>
    <w:p w14:paraId="47F84F50" w14:textId="77777777" w:rsidR="00665AB1" w:rsidRDefault="00665AB1" w:rsidP="00665AB1">
      <w:pPr>
        <w:pStyle w:val="Styl2"/>
      </w:pPr>
      <w:r>
        <w:t>Kierunek studiów: bezpieczeństwo wewnętrzne</w:t>
      </w:r>
    </w:p>
    <w:p w14:paraId="1C077A52" w14:textId="77777777" w:rsidR="00665AB1" w:rsidRDefault="00665AB1" w:rsidP="00665AB1">
      <w:pPr>
        <w:pStyle w:val="Styl3"/>
      </w:pPr>
      <w:r>
        <w:t>Poziom kształcenia: drugiego stopnia</w:t>
      </w:r>
    </w:p>
    <w:p w14:paraId="65EC4F7D" w14:textId="77777777" w:rsidR="00665AB1" w:rsidRDefault="00665AB1" w:rsidP="00665AB1">
      <w:pPr>
        <w:pStyle w:val="Styl3"/>
      </w:pPr>
      <w:r>
        <w:t>Profil kształcenia: ogólnoakademicki</w:t>
      </w:r>
    </w:p>
    <w:p w14:paraId="35B254FD" w14:textId="77777777" w:rsidR="00665AB1" w:rsidRDefault="00665AB1" w:rsidP="00665AB1">
      <w:pPr>
        <w:pStyle w:val="Styl3"/>
      </w:pPr>
      <w:r>
        <w:t>Forma studiów: stacjonarne</w:t>
      </w:r>
    </w:p>
    <w:p w14:paraId="15733AF0" w14:textId="77777777" w:rsidR="00665AB1" w:rsidRDefault="00665AB1" w:rsidP="00665AB1">
      <w:pPr>
        <w:rPr>
          <w:rFonts w:eastAsia="Times New Roman" w:cs="Arial"/>
          <w:i/>
          <w:szCs w:val="20"/>
          <w:lang w:eastAsia="pl-PL"/>
        </w:rPr>
      </w:pPr>
      <w:r>
        <w:rPr>
          <w:rFonts w:eastAsia="Times New Roman" w:cs="Arial"/>
          <w:b/>
          <w:szCs w:val="20"/>
          <w:lang w:eastAsia="pl-PL"/>
        </w:rPr>
        <w:t>Czas trwania: 2 lata</w:t>
      </w:r>
    </w:p>
    <w:p w14:paraId="00A8D88A" w14:textId="77777777" w:rsidR="00665AB1" w:rsidRDefault="00665AB1" w:rsidP="00665AB1">
      <w:pPr>
        <w:pStyle w:val="Styl2"/>
      </w:pPr>
    </w:p>
    <w:p w14:paraId="6887E751" w14:textId="77777777" w:rsidR="00665AB1" w:rsidRDefault="00665AB1" w:rsidP="00665AB1">
      <w:pPr>
        <w:pStyle w:val="Styl2"/>
      </w:pPr>
      <w:r>
        <w:t>Kierunek studiów: bezpieczeństwo wewnętrzne</w:t>
      </w:r>
    </w:p>
    <w:p w14:paraId="40C20FAE" w14:textId="77777777" w:rsidR="00665AB1" w:rsidRDefault="00665AB1" w:rsidP="00665AB1">
      <w:pPr>
        <w:pStyle w:val="Styl3"/>
      </w:pPr>
      <w:r>
        <w:t>Poziom kształcenia: drugiego stopnia</w:t>
      </w:r>
    </w:p>
    <w:p w14:paraId="6FE051D0" w14:textId="77777777" w:rsidR="00665AB1" w:rsidRDefault="00665AB1" w:rsidP="00665AB1">
      <w:pPr>
        <w:pStyle w:val="Styl3"/>
      </w:pPr>
      <w:r>
        <w:t>Profil kształcenia: ogólnoakademicki</w:t>
      </w:r>
    </w:p>
    <w:p w14:paraId="0BAF7CF8" w14:textId="77777777" w:rsidR="00665AB1" w:rsidRDefault="00665AB1" w:rsidP="00665AB1">
      <w:pPr>
        <w:pStyle w:val="Styl3"/>
      </w:pPr>
      <w:r>
        <w:t>Forma studiów: niestacjonarne (zaoczne)</w:t>
      </w:r>
    </w:p>
    <w:p w14:paraId="6659F8DA" w14:textId="77777777" w:rsidR="00665AB1" w:rsidRDefault="00665AB1" w:rsidP="00665AB1">
      <w:pPr>
        <w:rPr>
          <w:rFonts w:eastAsia="Times New Roman" w:cs="Arial"/>
          <w:i/>
          <w:szCs w:val="20"/>
          <w:lang w:eastAsia="pl-PL"/>
        </w:rPr>
      </w:pPr>
      <w:r>
        <w:rPr>
          <w:rFonts w:eastAsia="Times New Roman" w:cs="Arial"/>
          <w:b/>
          <w:szCs w:val="20"/>
          <w:lang w:eastAsia="pl-PL"/>
        </w:rPr>
        <w:t>Czas trwania: 2 lata</w:t>
      </w:r>
    </w:p>
    <w:p w14:paraId="24ACBD55" w14:textId="77777777" w:rsidR="00665AB1" w:rsidRDefault="00665AB1" w:rsidP="00665AB1">
      <w:pPr>
        <w:pStyle w:val="Styl2"/>
      </w:pPr>
    </w:p>
    <w:p w14:paraId="7BA6C59F" w14:textId="77777777" w:rsidR="00665AB1" w:rsidRDefault="00665AB1" w:rsidP="003F4236">
      <w:pPr>
        <w:jc w:val="both"/>
        <w:rPr>
          <w:rFonts w:ascii="Arial" w:eastAsia="Calibri" w:hAnsi="Arial" w:cs="Arial"/>
          <w:sz w:val="28"/>
          <w:szCs w:val="28"/>
        </w:rPr>
      </w:pPr>
    </w:p>
    <w:p w14:paraId="5212EBD2" w14:textId="77777777" w:rsidR="00053E49" w:rsidRPr="00645C45" w:rsidRDefault="00053E49" w:rsidP="004A05DF">
      <w:pPr>
        <w:keepNext/>
        <w:tabs>
          <w:tab w:val="left" w:pos="567"/>
        </w:tabs>
        <w:spacing w:after="40"/>
        <w:jc w:val="both"/>
        <w:outlineLvl w:val="0"/>
        <w:rPr>
          <w:rFonts w:ascii="Arial" w:eastAsia="Times New Roman" w:hAnsi="Arial" w:cs="Arial"/>
          <w:b/>
          <w:bCs/>
          <w:i/>
          <w:color w:val="2E74B5" w:themeColor="accent1" w:themeShade="BF"/>
          <w:sz w:val="18"/>
          <w:szCs w:val="18"/>
          <w:lang w:eastAsia="pl-PL"/>
        </w:rPr>
      </w:pPr>
    </w:p>
    <w:p w14:paraId="49FC2451" w14:textId="77777777" w:rsidR="00A67B4C" w:rsidRDefault="00A67B4C" w:rsidP="00A67B4C">
      <w:pPr>
        <w:jc w:val="both"/>
        <w:rPr>
          <w:rFonts w:ascii="Arial" w:eastAsia="Times New Roman" w:hAnsi="Arial" w:cs="Arial"/>
          <w:i/>
          <w:color w:val="2E74B5" w:themeColor="accent1" w:themeShade="BF"/>
          <w:sz w:val="20"/>
          <w:szCs w:val="20"/>
          <w:lang w:eastAsia="pl-PL"/>
        </w:rPr>
      </w:pPr>
    </w:p>
    <w:tbl>
      <w:tblPr>
        <w:tblStyle w:val="Tabelasiatki1jasnaakcent1"/>
        <w:tblW w:w="10348" w:type="dxa"/>
        <w:tblInd w:w="-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18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985"/>
        <w:gridCol w:w="1843"/>
        <w:gridCol w:w="1842"/>
        <w:gridCol w:w="1985"/>
        <w:gridCol w:w="2693"/>
      </w:tblGrid>
      <w:tr w:rsidR="00000CF9" w:rsidRPr="00000CF9" w14:paraId="65B09B89" w14:textId="77777777" w:rsidTr="008C59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bottom w:val="single" w:sz="18" w:space="0" w:color="808080" w:themeColor="background1" w:themeShade="80"/>
            </w:tcBorders>
            <w:vAlign w:val="center"/>
            <w:hideMark/>
          </w:tcPr>
          <w:p w14:paraId="49631032" w14:textId="77777777" w:rsidR="00D747E1" w:rsidRPr="00000CF9" w:rsidRDefault="00D747E1" w:rsidP="008C5999">
            <w:pPr>
              <w:spacing w:before="60" w:after="6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000CF9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Początek rejestracji</w:t>
            </w:r>
          </w:p>
        </w:tc>
        <w:tc>
          <w:tcPr>
            <w:tcW w:w="1843" w:type="dxa"/>
            <w:tcBorders>
              <w:bottom w:val="single" w:sz="18" w:space="0" w:color="808080" w:themeColor="background1" w:themeShade="80"/>
            </w:tcBorders>
            <w:vAlign w:val="center"/>
            <w:hideMark/>
          </w:tcPr>
          <w:p w14:paraId="787124C7" w14:textId="77777777" w:rsidR="00D747E1" w:rsidRPr="00000CF9" w:rsidRDefault="00D747E1" w:rsidP="008C5999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000CF9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Koniec rejestracji</w:t>
            </w:r>
          </w:p>
        </w:tc>
        <w:tc>
          <w:tcPr>
            <w:tcW w:w="1842" w:type="dxa"/>
            <w:tcBorders>
              <w:bottom w:val="single" w:sz="18" w:space="0" w:color="808080" w:themeColor="background1" w:themeShade="80"/>
            </w:tcBorders>
            <w:vAlign w:val="center"/>
          </w:tcPr>
          <w:p w14:paraId="279CE599" w14:textId="563BD4F1" w:rsidR="00D747E1" w:rsidRPr="00000CF9" w:rsidRDefault="00F90CE5" w:rsidP="008C5999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000CF9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Rozmowa kwalifikacyjna</w:t>
            </w:r>
            <w:r w:rsidR="00D747E1" w:rsidRPr="00000CF9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*</w:t>
            </w:r>
          </w:p>
        </w:tc>
        <w:tc>
          <w:tcPr>
            <w:tcW w:w="1985" w:type="dxa"/>
            <w:tcBorders>
              <w:bottom w:val="single" w:sz="18" w:space="0" w:color="808080" w:themeColor="background1" w:themeShade="80"/>
            </w:tcBorders>
            <w:vAlign w:val="center"/>
          </w:tcPr>
          <w:p w14:paraId="4920E96F" w14:textId="77777777" w:rsidR="00D747E1" w:rsidRPr="00000CF9" w:rsidRDefault="00D747E1" w:rsidP="008C5999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000CF9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Ogłoszenie wyników </w:t>
            </w:r>
          </w:p>
        </w:tc>
        <w:tc>
          <w:tcPr>
            <w:tcW w:w="2693" w:type="dxa"/>
            <w:tcBorders>
              <w:bottom w:val="single" w:sz="18" w:space="0" w:color="808080" w:themeColor="background1" w:themeShade="80"/>
            </w:tcBorders>
            <w:vAlign w:val="center"/>
          </w:tcPr>
          <w:p w14:paraId="0EA832C6" w14:textId="77777777" w:rsidR="00D747E1" w:rsidRPr="00000CF9" w:rsidRDefault="00D747E1" w:rsidP="008C5999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000CF9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Przyjmowanie dokumentów</w:t>
            </w:r>
          </w:p>
        </w:tc>
      </w:tr>
      <w:tr w:rsidR="00000CF9" w:rsidRPr="00000CF9" w14:paraId="6AEA6C37" w14:textId="77777777" w:rsidTr="008C59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bottom"/>
          </w:tcPr>
          <w:p w14:paraId="434BCD28" w14:textId="77777777" w:rsidR="00D747E1" w:rsidRPr="00000CF9" w:rsidRDefault="00D747E1" w:rsidP="008C5999">
            <w:pPr>
              <w:spacing w:before="120" w:after="120"/>
              <w:jc w:val="center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 w:rsidRPr="00000CF9"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  <w:t>13.06.2022</w:t>
            </w:r>
          </w:p>
        </w:tc>
        <w:tc>
          <w:tcPr>
            <w:tcW w:w="1843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bottom"/>
          </w:tcPr>
          <w:p w14:paraId="4E0A5112" w14:textId="77777777" w:rsidR="00D747E1" w:rsidRPr="00000CF9" w:rsidRDefault="00D747E1" w:rsidP="008C5999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0CF9">
              <w:rPr>
                <w:rFonts w:ascii="Arial" w:hAnsi="Arial" w:cs="Arial"/>
                <w:color w:val="000000" w:themeColor="text1"/>
                <w:sz w:val="18"/>
                <w:szCs w:val="18"/>
              </w:rPr>
              <w:t>31.08.2022</w:t>
            </w:r>
          </w:p>
        </w:tc>
        <w:tc>
          <w:tcPr>
            <w:tcW w:w="1842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bottom"/>
          </w:tcPr>
          <w:p w14:paraId="7CD4FBB3" w14:textId="77777777" w:rsidR="00D747E1" w:rsidRPr="00000CF9" w:rsidRDefault="00D747E1" w:rsidP="008C5999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0CF9">
              <w:rPr>
                <w:rFonts w:ascii="Arial" w:hAnsi="Arial" w:cs="Arial"/>
                <w:color w:val="000000" w:themeColor="text1"/>
                <w:sz w:val="18"/>
                <w:szCs w:val="18"/>
              </w:rPr>
              <w:t>07.09.2022</w:t>
            </w:r>
          </w:p>
        </w:tc>
        <w:tc>
          <w:tcPr>
            <w:tcW w:w="1985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bottom"/>
          </w:tcPr>
          <w:p w14:paraId="11C8EBE7" w14:textId="77777777" w:rsidR="00D747E1" w:rsidRPr="00000CF9" w:rsidRDefault="00D747E1" w:rsidP="008C5999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0CF9">
              <w:rPr>
                <w:rFonts w:ascii="Arial" w:hAnsi="Arial" w:cs="Arial"/>
                <w:color w:val="000000" w:themeColor="text1"/>
                <w:sz w:val="18"/>
                <w:szCs w:val="18"/>
              </w:rPr>
              <w:t>12.09.2022</w:t>
            </w:r>
          </w:p>
        </w:tc>
        <w:tc>
          <w:tcPr>
            <w:tcW w:w="2693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bottom"/>
          </w:tcPr>
          <w:p w14:paraId="640EC9B8" w14:textId="552F8B8E" w:rsidR="00D747E1" w:rsidRPr="00000CF9" w:rsidRDefault="00D747E1" w:rsidP="008C5999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0CF9">
              <w:rPr>
                <w:rFonts w:ascii="Arial" w:hAnsi="Arial" w:cs="Arial"/>
                <w:color w:val="000000" w:themeColor="text1"/>
                <w:sz w:val="18"/>
                <w:szCs w:val="18"/>
              </w:rPr>
              <w:br/>
              <w:t>I termin: 15-16.09.2022</w:t>
            </w:r>
          </w:p>
          <w:p w14:paraId="265D78A7" w14:textId="1C09B1F6" w:rsidR="00D747E1" w:rsidRPr="00000CF9" w:rsidRDefault="00D747E1" w:rsidP="008C5999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0CF9">
              <w:rPr>
                <w:rFonts w:ascii="Arial" w:hAnsi="Arial" w:cs="Arial"/>
                <w:color w:val="000000" w:themeColor="text1"/>
                <w:sz w:val="18"/>
                <w:szCs w:val="18"/>
              </w:rPr>
              <w:t>II termin</w:t>
            </w:r>
            <w:r w:rsidR="001C0D8E" w:rsidRPr="00000CF9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 w:rsidRPr="00000CF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22-23.09.2022</w:t>
            </w:r>
          </w:p>
        </w:tc>
      </w:tr>
    </w:tbl>
    <w:p w14:paraId="5CF54B2B" w14:textId="7D1660D4" w:rsidR="00A67B4C" w:rsidRPr="00000CF9" w:rsidRDefault="00A67B4C" w:rsidP="00A67B4C">
      <w:pPr>
        <w:jc w:val="both"/>
        <w:rPr>
          <w:rFonts w:ascii="Arial" w:eastAsia="Times New Roman" w:hAnsi="Arial" w:cs="Arial"/>
          <w:i/>
          <w:color w:val="000000" w:themeColor="text1"/>
          <w:sz w:val="20"/>
          <w:szCs w:val="20"/>
          <w:lang w:eastAsia="pl-PL"/>
        </w:rPr>
      </w:pPr>
    </w:p>
    <w:p w14:paraId="7C109B30" w14:textId="77777777" w:rsidR="00530DA2" w:rsidRPr="00000CF9" w:rsidRDefault="00530DA2" w:rsidP="00530DA2">
      <w:pPr>
        <w:jc w:val="both"/>
        <w:rPr>
          <w:rFonts w:ascii="Arial" w:eastAsia="Times New Roman" w:hAnsi="Arial" w:cs="Arial"/>
          <w:i/>
          <w:color w:val="000000" w:themeColor="text1"/>
          <w:sz w:val="20"/>
          <w:szCs w:val="20"/>
          <w:lang w:eastAsia="pl-PL"/>
        </w:rPr>
      </w:pPr>
    </w:p>
    <w:p w14:paraId="241E8BA8" w14:textId="36939850" w:rsidR="00530DA2" w:rsidRPr="00000CF9" w:rsidRDefault="00530DA2" w:rsidP="00530DA2">
      <w:pPr>
        <w:spacing w:before="60"/>
        <w:jc w:val="both"/>
        <w:rPr>
          <w:rFonts w:ascii="Arial" w:hAnsi="Arial" w:cs="Arial"/>
          <w:i/>
          <w:color w:val="000000" w:themeColor="text1"/>
          <w:sz w:val="18"/>
          <w:szCs w:val="18"/>
        </w:rPr>
      </w:pPr>
      <w:r w:rsidRPr="00000CF9">
        <w:rPr>
          <w:rFonts w:ascii="Arial" w:hAnsi="Arial" w:cs="Arial"/>
          <w:i/>
          <w:color w:val="000000" w:themeColor="text1"/>
          <w:sz w:val="18"/>
          <w:szCs w:val="18"/>
        </w:rPr>
        <w:t xml:space="preserve">* w tym również egzaminów sprawdzających znajomość języka polskiego </w:t>
      </w:r>
      <w:r w:rsidR="00BD0638">
        <w:rPr>
          <w:rFonts w:ascii="Arial" w:hAnsi="Arial" w:cs="Arial"/>
          <w:i/>
          <w:color w:val="000000" w:themeColor="text1"/>
          <w:sz w:val="18"/>
          <w:szCs w:val="18"/>
        </w:rPr>
        <w:t>(o ile dotyczy kandydata)</w:t>
      </w:r>
    </w:p>
    <w:p w14:paraId="5E8DAC1C" w14:textId="77777777" w:rsidR="00530DA2" w:rsidRDefault="00530DA2" w:rsidP="00A67B4C">
      <w:pPr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sectPr w:rsidR="00530DA2" w:rsidSect="00CE79F2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8380E"/>
    <w:multiLevelType w:val="hybridMultilevel"/>
    <w:tmpl w:val="92F6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A07B7A"/>
    <w:multiLevelType w:val="hybridMultilevel"/>
    <w:tmpl w:val="FDF2B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E8202D"/>
    <w:multiLevelType w:val="hybridMultilevel"/>
    <w:tmpl w:val="92F6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70489F"/>
    <w:multiLevelType w:val="hybridMultilevel"/>
    <w:tmpl w:val="92F6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3023B3"/>
    <w:multiLevelType w:val="hybridMultilevel"/>
    <w:tmpl w:val="FDF2B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5F6"/>
    <w:rsid w:val="0000088C"/>
    <w:rsid w:val="00000CF9"/>
    <w:rsid w:val="00050D26"/>
    <w:rsid w:val="00053E49"/>
    <w:rsid w:val="00066DC8"/>
    <w:rsid w:val="000879EA"/>
    <w:rsid w:val="00095F23"/>
    <w:rsid w:val="0009710B"/>
    <w:rsid w:val="000C4F5F"/>
    <w:rsid w:val="000C7761"/>
    <w:rsid w:val="000D72B6"/>
    <w:rsid w:val="00116C5A"/>
    <w:rsid w:val="00120E34"/>
    <w:rsid w:val="00137B61"/>
    <w:rsid w:val="00142860"/>
    <w:rsid w:val="001434D4"/>
    <w:rsid w:val="00166DB1"/>
    <w:rsid w:val="00182A72"/>
    <w:rsid w:val="001A1EE2"/>
    <w:rsid w:val="001C0D8E"/>
    <w:rsid w:val="001C25B6"/>
    <w:rsid w:val="001D7009"/>
    <w:rsid w:val="00205AA2"/>
    <w:rsid w:val="00207873"/>
    <w:rsid w:val="0021364D"/>
    <w:rsid w:val="00220F2F"/>
    <w:rsid w:val="00234A2D"/>
    <w:rsid w:val="00250D9D"/>
    <w:rsid w:val="002627F6"/>
    <w:rsid w:val="00283152"/>
    <w:rsid w:val="002A6330"/>
    <w:rsid w:val="002A6334"/>
    <w:rsid w:val="002B618A"/>
    <w:rsid w:val="002E7871"/>
    <w:rsid w:val="00306518"/>
    <w:rsid w:val="00314048"/>
    <w:rsid w:val="00341DA6"/>
    <w:rsid w:val="0034318C"/>
    <w:rsid w:val="003778C3"/>
    <w:rsid w:val="00391576"/>
    <w:rsid w:val="003973EA"/>
    <w:rsid w:val="003A1710"/>
    <w:rsid w:val="003C0F0C"/>
    <w:rsid w:val="003D5097"/>
    <w:rsid w:val="003D5426"/>
    <w:rsid w:val="003F4236"/>
    <w:rsid w:val="00430F55"/>
    <w:rsid w:val="00447838"/>
    <w:rsid w:val="00461DF3"/>
    <w:rsid w:val="004A05DF"/>
    <w:rsid w:val="004A731E"/>
    <w:rsid w:val="004B2BA2"/>
    <w:rsid w:val="004C01C0"/>
    <w:rsid w:val="004C5DEB"/>
    <w:rsid w:val="004E39CC"/>
    <w:rsid w:val="004F316A"/>
    <w:rsid w:val="0051611F"/>
    <w:rsid w:val="00530DA2"/>
    <w:rsid w:val="0053132E"/>
    <w:rsid w:val="005754AD"/>
    <w:rsid w:val="00575B54"/>
    <w:rsid w:val="005825AC"/>
    <w:rsid w:val="00590198"/>
    <w:rsid w:val="005A30EE"/>
    <w:rsid w:val="005A5DF9"/>
    <w:rsid w:val="005F1C9D"/>
    <w:rsid w:val="005F3689"/>
    <w:rsid w:val="00641325"/>
    <w:rsid w:val="00645C45"/>
    <w:rsid w:val="00650D55"/>
    <w:rsid w:val="00657370"/>
    <w:rsid w:val="0066407D"/>
    <w:rsid w:val="00665AB1"/>
    <w:rsid w:val="006A35DA"/>
    <w:rsid w:val="006D58C1"/>
    <w:rsid w:val="006F7540"/>
    <w:rsid w:val="00705A26"/>
    <w:rsid w:val="007825AA"/>
    <w:rsid w:val="007958AF"/>
    <w:rsid w:val="007D0B51"/>
    <w:rsid w:val="007E2331"/>
    <w:rsid w:val="007E73B9"/>
    <w:rsid w:val="007F4DF2"/>
    <w:rsid w:val="007F7605"/>
    <w:rsid w:val="00805A56"/>
    <w:rsid w:val="00810661"/>
    <w:rsid w:val="0081354B"/>
    <w:rsid w:val="008345E6"/>
    <w:rsid w:val="00856DA6"/>
    <w:rsid w:val="00863C00"/>
    <w:rsid w:val="00871DCF"/>
    <w:rsid w:val="008C3CCA"/>
    <w:rsid w:val="008E3B16"/>
    <w:rsid w:val="008F09E0"/>
    <w:rsid w:val="008F5F51"/>
    <w:rsid w:val="00912424"/>
    <w:rsid w:val="00923F74"/>
    <w:rsid w:val="00972A44"/>
    <w:rsid w:val="009B3C4A"/>
    <w:rsid w:val="009B5199"/>
    <w:rsid w:val="009C28F1"/>
    <w:rsid w:val="009E4240"/>
    <w:rsid w:val="009F65F9"/>
    <w:rsid w:val="00A372DA"/>
    <w:rsid w:val="00A42B31"/>
    <w:rsid w:val="00A60242"/>
    <w:rsid w:val="00A67B4C"/>
    <w:rsid w:val="00A80C29"/>
    <w:rsid w:val="00A8709A"/>
    <w:rsid w:val="00AA2EFE"/>
    <w:rsid w:val="00AA3E9B"/>
    <w:rsid w:val="00AB7A0C"/>
    <w:rsid w:val="00AF2D3D"/>
    <w:rsid w:val="00AF3A7C"/>
    <w:rsid w:val="00B00F25"/>
    <w:rsid w:val="00B0426B"/>
    <w:rsid w:val="00B16D0A"/>
    <w:rsid w:val="00B55A54"/>
    <w:rsid w:val="00B65F00"/>
    <w:rsid w:val="00B71E83"/>
    <w:rsid w:val="00B77D2F"/>
    <w:rsid w:val="00B93727"/>
    <w:rsid w:val="00BD0638"/>
    <w:rsid w:val="00BD6D4B"/>
    <w:rsid w:val="00BE0F69"/>
    <w:rsid w:val="00BF199B"/>
    <w:rsid w:val="00C05E91"/>
    <w:rsid w:val="00C222AC"/>
    <w:rsid w:val="00C525F6"/>
    <w:rsid w:val="00C52DAE"/>
    <w:rsid w:val="00C554BF"/>
    <w:rsid w:val="00C57706"/>
    <w:rsid w:val="00C90C9A"/>
    <w:rsid w:val="00C91284"/>
    <w:rsid w:val="00C94AD2"/>
    <w:rsid w:val="00C97F86"/>
    <w:rsid w:val="00CB2112"/>
    <w:rsid w:val="00CC0F77"/>
    <w:rsid w:val="00CD197B"/>
    <w:rsid w:val="00CE79F2"/>
    <w:rsid w:val="00CF2043"/>
    <w:rsid w:val="00D06AAD"/>
    <w:rsid w:val="00D076A2"/>
    <w:rsid w:val="00D21FB5"/>
    <w:rsid w:val="00D2388F"/>
    <w:rsid w:val="00D31169"/>
    <w:rsid w:val="00D45C64"/>
    <w:rsid w:val="00D47B7D"/>
    <w:rsid w:val="00D5256E"/>
    <w:rsid w:val="00D747E1"/>
    <w:rsid w:val="00DC52AD"/>
    <w:rsid w:val="00DD2F52"/>
    <w:rsid w:val="00E024F5"/>
    <w:rsid w:val="00E11DFD"/>
    <w:rsid w:val="00E33418"/>
    <w:rsid w:val="00E52FF8"/>
    <w:rsid w:val="00E6650A"/>
    <w:rsid w:val="00E7096D"/>
    <w:rsid w:val="00E80A48"/>
    <w:rsid w:val="00EA3878"/>
    <w:rsid w:val="00EB4525"/>
    <w:rsid w:val="00ED1527"/>
    <w:rsid w:val="00F01397"/>
    <w:rsid w:val="00F1227D"/>
    <w:rsid w:val="00F23F5B"/>
    <w:rsid w:val="00F253C9"/>
    <w:rsid w:val="00F33750"/>
    <w:rsid w:val="00F57C2F"/>
    <w:rsid w:val="00F90CE5"/>
    <w:rsid w:val="00F93577"/>
    <w:rsid w:val="00FC74FB"/>
    <w:rsid w:val="00FE4472"/>
    <w:rsid w:val="00FF0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AB881"/>
  <w15:chartTrackingRefBased/>
  <w15:docId w15:val="{A6F1639A-A2C8-487F-BC57-88619419C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C525F6"/>
    <w:pPr>
      <w:spacing w:after="0" w:line="240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4E39C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Jednostka">
    <w:name w:val="Jednostka"/>
    <w:basedOn w:val="Domylnaczcionkaakapitu"/>
    <w:uiPriority w:val="1"/>
    <w:qFormat/>
    <w:rsid w:val="002B618A"/>
    <w:rPr>
      <w:rFonts w:ascii="Arial" w:hAnsi="Arial"/>
      <w:b/>
      <w:sz w:val="20"/>
    </w:rPr>
  </w:style>
  <w:style w:type="table" w:customStyle="1" w:styleId="Tabela-Siatka1">
    <w:name w:val="Tabela - Siatka1"/>
    <w:basedOn w:val="Standardowy"/>
    <w:next w:val="Tabela-Siatka"/>
    <w:uiPriority w:val="59"/>
    <w:rsid w:val="00C525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C525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2">
    <w:name w:val="Styl2"/>
    <w:basedOn w:val="Nagwek1"/>
    <w:link w:val="Styl2Znak"/>
    <w:qFormat/>
    <w:rsid w:val="004E39CC"/>
    <w:pPr>
      <w:keepLines w:val="0"/>
      <w:spacing w:before="0"/>
    </w:pPr>
    <w:rPr>
      <w:rFonts w:ascii="Arial" w:eastAsia="Times New Roman" w:hAnsi="Arial" w:cs="Arial"/>
      <w:b/>
      <w:bCs/>
      <w:color w:val="auto"/>
      <w:sz w:val="22"/>
      <w:szCs w:val="20"/>
      <w:lang w:eastAsia="pl-PL"/>
    </w:rPr>
  </w:style>
  <w:style w:type="character" w:customStyle="1" w:styleId="Styl2Znak">
    <w:name w:val="Styl2 Znak"/>
    <w:link w:val="Styl2"/>
    <w:qFormat/>
    <w:locked/>
    <w:rsid w:val="004E39CC"/>
    <w:rPr>
      <w:rFonts w:ascii="Arial" w:eastAsia="Times New Roman" w:hAnsi="Arial" w:cs="Arial"/>
      <w:b/>
      <w:bCs/>
      <w:szCs w:val="20"/>
      <w:lang w:eastAsia="pl-PL"/>
    </w:rPr>
  </w:style>
  <w:style w:type="paragraph" w:customStyle="1" w:styleId="Styl3">
    <w:name w:val="Styl3"/>
    <w:basedOn w:val="Normalny"/>
    <w:link w:val="Styl3Znak"/>
    <w:qFormat/>
    <w:rsid w:val="004E39CC"/>
    <w:rPr>
      <w:rFonts w:ascii="Arial" w:eastAsia="Times New Roman" w:hAnsi="Arial" w:cs="Arial"/>
      <w:b/>
      <w:bCs/>
      <w:sz w:val="20"/>
      <w:szCs w:val="20"/>
      <w:lang w:eastAsia="pl-PL"/>
    </w:rPr>
  </w:style>
  <w:style w:type="character" w:customStyle="1" w:styleId="Styl3Znak">
    <w:name w:val="Styl3 Znak"/>
    <w:link w:val="Styl3"/>
    <w:qFormat/>
    <w:locked/>
    <w:rsid w:val="004E39CC"/>
    <w:rPr>
      <w:rFonts w:ascii="Arial" w:eastAsia="Times New Roman" w:hAnsi="Arial" w:cs="Arial"/>
      <w:b/>
      <w:bCs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4E39C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asiatki1jasnaakcent1">
    <w:name w:val="Grid Table 1 Light Accent 1"/>
    <w:basedOn w:val="Standardowy"/>
    <w:uiPriority w:val="46"/>
    <w:rsid w:val="001C25B6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kapitzlist">
    <w:name w:val="List Paragraph"/>
    <w:basedOn w:val="Normalny"/>
    <w:uiPriority w:val="34"/>
    <w:qFormat/>
    <w:rsid w:val="0066407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C776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7761"/>
    <w:rPr>
      <w:rFonts w:ascii="Segoe UI" w:hAnsi="Segoe UI" w:cs="Segoe UI"/>
      <w:sz w:val="18"/>
      <w:szCs w:val="18"/>
    </w:rPr>
  </w:style>
  <w:style w:type="character" w:customStyle="1" w:styleId="Styl1Znak">
    <w:name w:val="Styl1 Znak"/>
    <w:link w:val="Styl1"/>
    <w:uiPriority w:val="99"/>
    <w:locked/>
    <w:rsid w:val="00665AB1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Styl1">
    <w:name w:val="Styl1"/>
    <w:basedOn w:val="Normalny"/>
    <w:link w:val="Styl1Znak"/>
    <w:uiPriority w:val="99"/>
    <w:qFormat/>
    <w:rsid w:val="00665AB1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AStyl2Znak">
    <w:name w:val="A_Styl2 Znak"/>
    <w:link w:val="AStyl2"/>
    <w:qFormat/>
    <w:locked/>
    <w:rsid w:val="00665AB1"/>
    <w:rPr>
      <w:rFonts w:ascii="Arial" w:eastAsia="Times New Roman" w:hAnsi="Arial" w:cs="Arial"/>
      <w:b/>
      <w:bCs/>
      <w:szCs w:val="24"/>
      <w:lang w:eastAsia="pl-PL"/>
    </w:rPr>
  </w:style>
  <w:style w:type="paragraph" w:customStyle="1" w:styleId="AStyl2">
    <w:name w:val="A_Styl2"/>
    <w:basedOn w:val="Nagwek1"/>
    <w:link w:val="AStyl2Znak"/>
    <w:qFormat/>
    <w:rsid w:val="00665AB1"/>
    <w:pPr>
      <w:keepLines w:val="0"/>
      <w:spacing w:before="0"/>
    </w:pPr>
    <w:rPr>
      <w:rFonts w:ascii="Arial" w:eastAsia="Times New Roman" w:hAnsi="Arial" w:cs="Arial"/>
      <w:b/>
      <w:bCs/>
      <w:color w:val="auto"/>
      <w:sz w:val="22"/>
      <w:szCs w:val="24"/>
      <w:lang w:eastAsia="pl-PL"/>
    </w:rPr>
  </w:style>
  <w:style w:type="character" w:customStyle="1" w:styleId="AStyl3Znak">
    <w:name w:val="A_Styl3 Znak"/>
    <w:link w:val="AStyl3"/>
    <w:qFormat/>
    <w:locked/>
    <w:rsid w:val="00665AB1"/>
    <w:rPr>
      <w:rFonts w:ascii="Arial" w:eastAsia="Times New Roman" w:hAnsi="Arial" w:cs="Arial"/>
      <w:b/>
      <w:bCs/>
      <w:sz w:val="20"/>
      <w:szCs w:val="24"/>
      <w:lang w:eastAsia="pl-PL"/>
    </w:rPr>
  </w:style>
  <w:style w:type="paragraph" w:customStyle="1" w:styleId="AStyl3">
    <w:name w:val="A_Styl3"/>
    <w:basedOn w:val="Normalny"/>
    <w:link w:val="AStyl3Znak"/>
    <w:qFormat/>
    <w:rsid w:val="00665AB1"/>
    <w:rPr>
      <w:rFonts w:ascii="Arial" w:eastAsia="Times New Roman" w:hAnsi="Arial" w:cs="Arial"/>
      <w:b/>
      <w:bCs/>
      <w:sz w:val="20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C0D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C0D8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C0D8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0D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0D8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84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ds. Rekrutacji</dc:creator>
  <cp:keywords/>
  <dc:description/>
  <cp:lastModifiedBy>A.Parmee</cp:lastModifiedBy>
  <cp:revision>6</cp:revision>
  <cp:lastPrinted>2020-02-27T11:40:00Z</cp:lastPrinted>
  <dcterms:created xsi:type="dcterms:W3CDTF">2021-05-22T19:54:00Z</dcterms:created>
  <dcterms:modified xsi:type="dcterms:W3CDTF">2021-06-11T09:07:00Z</dcterms:modified>
</cp:coreProperties>
</file>