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250EDA17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A56D6">
        <w:rPr>
          <w:rFonts w:ascii="Arial" w:eastAsia="Arial" w:hAnsi="Arial" w:cs="Arial"/>
          <w:b/>
          <w:sz w:val="24"/>
          <w:szCs w:val="24"/>
        </w:rPr>
        <w:t>75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9F97C9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A56D6">
        <w:rPr>
          <w:rFonts w:ascii="Arial" w:eastAsia="Arial" w:hAnsi="Arial" w:cs="Arial"/>
          <w:sz w:val="24"/>
          <w:szCs w:val="24"/>
        </w:rPr>
        <w:t>1 grudnia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088CE9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4D5426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B6B746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BA125" w14:textId="77777777" w:rsidR="00DF039E" w:rsidRDefault="00DF039E" w:rsidP="00ED051E">
      <w:pPr>
        <w:spacing w:after="0" w:line="240" w:lineRule="auto"/>
      </w:pPr>
      <w:r>
        <w:separator/>
      </w:r>
    </w:p>
  </w:endnote>
  <w:endnote w:type="continuationSeparator" w:id="0">
    <w:p w14:paraId="4CD37ED4" w14:textId="77777777" w:rsidR="00DF039E" w:rsidRDefault="00DF039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FDB40" w14:textId="77777777" w:rsidR="00DF039E" w:rsidRDefault="00DF039E" w:rsidP="00ED051E">
      <w:pPr>
        <w:spacing w:after="0" w:line="240" w:lineRule="auto"/>
      </w:pPr>
      <w:r>
        <w:separator/>
      </w:r>
    </w:p>
  </w:footnote>
  <w:footnote w:type="continuationSeparator" w:id="0">
    <w:p w14:paraId="7C06C9EC" w14:textId="77777777" w:rsidR="00DF039E" w:rsidRDefault="00DF039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472E1C3-1C57-4476-86A3-E7C09E74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4</cp:revision>
  <cp:lastPrinted>2022-06-08T14:39:00Z</cp:lastPrinted>
  <dcterms:created xsi:type="dcterms:W3CDTF">2022-11-24T14:45:00Z</dcterms:created>
  <dcterms:modified xsi:type="dcterms:W3CDTF">2022-12-07T12:08:00Z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