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61" w:rsidRDefault="00480561" w:rsidP="0048056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480561" w:rsidRDefault="009C0496" w:rsidP="0048056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17.03.2022  do uchwały nr 32</w:t>
      </w:r>
      <w:r w:rsidR="00480561"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 w:rsidR="00480561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480561" w:rsidRDefault="00480561" w:rsidP="004805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480561" w:rsidRDefault="00480561" w:rsidP="0048056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480561" w:rsidRDefault="00480561" w:rsidP="0048056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480561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561" w:rsidRPr="00846319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Lista zgłoszonych tematów prac licencjackich</w:t>
      </w:r>
    </w:p>
    <w:p w:rsidR="00480561" w:rsidRPr="00846319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>
        <w:rPr>
          <w:rFonts w:ascii="Times New Roman" w:hAnsi="Times New Roman" w:cs="Times New Roman"/>
          <w:b/>
          <w:sz w:val="28"/>
          <w:szCs w:val="28"/>
        </w:rPr>
        <w:t>, II stopnia</w:t>
      </w:r>
    </w:p>
    <w:p w:rsidR="00480561" w:rsidRPr="00846319" w:rsidRDefault="00480561" w:rsidP="004805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cykl 2021/2022</w:t>
      </w:r>
    </w:p>
    <w:p w:rsidR="00480561" w:rsidRPr="00FA61C6" w:rsidRDefault="00480561" w:rsidP="00480561">
      <w:pPr>
        <w:rPr>
          <w:rFonts w:ascii="Times New Roman" w:hAnsi="Times New Roman" w:cs="Times New Roman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265"/>
        <w:gridCol w:w="2266"/>
        <w:gridCol w:w="9498"/>
      </w:tblGrid>
      <w:tr w:rsidR="00F12AC9" w:rsidRPr="00846319" w:rsidTr="00F12AC9">
        <w:tc>
          <w:tcPr>
            <w:tcW w:w="2265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9498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F12AC9" w:rsidRPr="00846319" w:rsidTr="00F12AC9">
        <w:tc>
          <w:tcPr>
            <w:tcW w:w="2265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NZ-BW</w:t>
            </w:r>
          </w:p>
        </w:tc>
        <w:tc>
          <w:tcPr>
            <w:tcW w:w="2266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405212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Łamanie praw człowieka w wybranych państwach azjatyckich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398303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Wpływ pandemii COVID-19 na przestępczość w Polsce – analiza na tle doświadczeń z lat 2015-2019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402650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hAnsi="Times New Roman" w:cs="Times New Roman"/>
                <w:sz w:val="24"/>
                <w:szCs w:val="24"/>
              </w:rPr>
              <w:t>Ewolucja praw kobiet w Rzeczpospolitej Polskiej na przestrzeni XX i XXI wieku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396680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Analiza kompetencji i zadań wybranych instytucji i organów państwa w procesie zwalczania korupcji w Polsce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433984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Rola wojsk najemnych w systemie bezpieczeństwa państwa na przestrzeni wieków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433631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Wybrane obszary współpracy Policji ze Strażą Graniczną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4805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396659</w:t>
            </w:r>
          </w:p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98" w:type="dxa"/>
          </w:tcPr>
          <w:p w:rsidR="00F12AC9" w:rsidRPr="00480561" w:rsidRDefault="00F12AC9" w:rsidP="004805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Prawo do Internetu jako prawo człowieka XXI wieku – naturalna konieczność, czy wyimaginowany problem?</w:t>
            </w:r>
          </w:p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805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434561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Uwarunkowania, standardy i zasady współpracy międzynarodowej Policji w kontekście bezpieczeństwa wewnętrznego państwa polskiego</w:t>
            </w:r>
          </w:p>
        </w:tc>
      </w:tr>
      <w:tr w:rsidR="00F12AC9" w:rsidRPr="00846319" w:rsidTr="00F12AC9">
        <w:tc>
          <w:tcPr>
            <w:tcW w:w="2265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dr Kamil Mroczka</w:t>
            </w:r>
          </w:p>
        </w:tc>
        <w:tc>
          <w:tcPr>
            <w:tcW w:w="2266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405236</w:t>
            </w:r>
          </w:p>
        </w:tc>
        <w:tc>
          <w:tcPr>
            <w:tcW w:w="9498" w:type="dxa"/>
          </w:tcPr>
          <w:p w:rsidR="00F12AC9" w:rsidRPr="00480561" w:rsidRDefault="00F12AC9" w:rsidP="00842F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80561">
              <w:rPr>
                <w:rFonts w:ascii="Times New Roman" w:eastAsia="Times New Roman" w:hAnsi="Times New Roman" w:cs="Times New Roman"/>
                <w:sz w:val="24"/>
              </w:rPr>
              <w:t>Handel ludźmi w świetle regulacji prawa międzynarodowego i prawa polskiego</w:t>
            </w:r>
          </w:p>
        </w:tc>
      </w:tr>
      <w:tr w:rsidR="00F12AC9" w:rsidRPr="00846319" w:rsidTr="00F12AC9">
        <w:tc>
          <w:tcPr>
            <w:tcW w:w="2265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BFBFBF" w:themeFill="background1" w:themeFillShade="BF"/>
          </w:tcPr>
          <w:p w:rsidR="00F12AC9" w:rsidRPr="00846319" w:rsidRDefault="00F12AC9" w:rsidP="00842F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561" w:rsidRPr="00FA61C6" w:rsidRDefault="00480561" w:rsidP="00480561">
      <w:pPr>
        <w:rPr>
          <w:rFonts w:ascii="Times New Roman" w:hAnsi="Times New Roman" w:cs="Times New Roman"/>
        </w:rPr>
      </w:pPr>
    </w:p>
    <w:p w:rsidR="00865C2C" w:rsidRDefault="00865C2C"/>
    <w:sectPr w:rsidR="00865C2C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B1B6A"/>
    <w:multiLevelType w:val="hybridMultilevel"/>
    <w:tmpl w:val="CDAE3BEC"/>
    <w:lvl w:ilvl="0" w:tplc="466609E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E99BA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2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678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00A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633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7245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649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C09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561"/>
    <w:rsid w:val="00480561"/>
    <w:rsid w:val="00865C2C"/>
    <w:rsid w:val="0089208F"/>
    <w:rsid w:val="009C0496"/>
    <w:rsid w:val="00F1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9E090-9437-4B39-B8A8-7E3F83D6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5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4</cp:revision>
  <dcterms:created xsi:type="dcterms:W3CDTF">2022-03-12T10:21:00Z</dcterms:created>
  <dcterms:modified xsi:type="dcterms:W3CDTF">2022-03-18T10:01:00Z</dcterms:modified>
</cp:coreProperties>
</file>