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6C9780A7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1D2DAA">
        <w:rPr>
          <w:rFonts w:ascii="Arial" w:eastAsia="Arial" w:hAnsi="Arial" w:cs="Arial"/>
          <w:b/>
        </w:rPr>
        <w:t>41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6F70A662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8A130A">
        <w:rPr>
          <w:rFonts w:ascii="Arial" w:hAnsi="Arial" w:cs="Arial"/>
          <w:color w:val="000000"/>
        </w:rPr>
        <w:t>11</w:t>
      </w:r>
      <w:r w:rsidR="00937C9B">
        <w:rPr>
          <w:rFonts w:ascii="Arial" w:hAnsi="Arial" w:cs="Arial"/>
          <w:color w:val="000000"/>
        </w:rPr>
        <w:t xml:space="preserve"> </w:t>
      </w:r>
      <w:r w:rsidR="008A130A">
        <w:rPr>
          <w:rFonts w:ascii="Arial" w:hAnsi="Arial" w:cs="Arial"/>
          <w:color w:val="000000"/>
        </w:rPr>
        <w:t>maja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1612727F" w14:textId="2E242239" w:rsidR="00066EE7" w:rsidRPr="00A555C2" w:rsidRDefault="004D695B" w:rsidP="00066EE7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8A130A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8A130A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EA2295">
        <w:rPr>
          <w:rFonts w:ascii="Arial" w:hAnsi="Arial" w:cs="Arial"/>
          <w:b/>
        </w:rPr>
        <w:t>organizowanie rynku pracy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8A130A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8A130A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na studia II stopnia na kierunku </w:t>
      </w:r>
      <w:r w:rsidR="00066EE7">
        <w:rPr>
          <w:rFonts w:ascii="Arial" w:hAnsi="Arial" w:cs="Arial"/>
          <w:b/>
        </w:rPr>
        <w:t>organizowanie rynku pracy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16BC977D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8A130A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8A130A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EA2295">
        <w:rPr>
          <w:rFonts w:ascii="Arial" w:hAnsi="Arial" w:cs="Arial"/>
        </w:rPr>
        <w:t>organizowanie rynku pracy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11ED010A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8A130A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8A130A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EA2295">
        <w:rPr>
          <w:rFonts w:ascii="Arial" w:hAnsi="Arial" w:cs="Arial"/>
        </w:rPr>
        <w:t>organizowanie rynku pracy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35F7918F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8A130A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1D2DAA">
        <w:rPr>
          <w:color w:val="000000"/>
          <w:sz w:val="16"/>
          <w:szCs w:val="16"/>
        </w:rPr>
        <w:t>41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0785C961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81D8E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0590378D" w14:textId="77777777" w:rsidR="00781D8E" w:rsidRPr="00781D8E" w:rsidRDefault="00781D8E" w:rsidP="00781D8E">
      <w:pPr>
        <w:jc w:val="both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 xml:space="preserve">1) Zasady kwalifikacji </w:t>
      </w:r>
    </w:p>
    <w:p w14:paraId="08AFC117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98F50EB" w14:textId="77777777" w:rsidR="00781D8E" w:rsidRPr="00781D8E" w:rsidRDefault="00781D8E" w:rsidP="00781D8E">
      <w:pPr>
        <w:spacing w:line="276" w:lineRule="auto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Próg kwalifikacji: 40 pkt.</w:t>
      </w:r>
    </w:p>
    <w:p w14:paraId="6A201EBC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D480A8E" w14:textId="77777777" w:rsidR="00781D8E" w:rsidRPr="00781D8E" w:rsidRDefault="00781D8E" w:rsidP="00781D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>a) Kandydaci z dyplomem uzyskanym w Polsce</w:t>
      </w:r>
    </w:p>
    <w:p w14:paraId="7FC9D7E0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D6BBAF6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28F062AF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licencjata, magistra, inżyniera lub dyplom równoważny.</w:t>
      </w:r>
    </w:p>
    <w:p w14:paraId="29069C08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D9CAB2E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 xml:space="preserve">Kandydaci będą kwalifikowani na podstawie rozmowy kwalifikacyjnej przeprowadzonej w oparciu o zagadnienia z listy lektur, która zostanie podana do wiadomości kandydatów na stronie IRK. </w:t>
      </w:r>
    </w:p>
    <w:p w14:paraId="7E600077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FEBFB4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 xml:space="preserve">Kryteria oceny rozmowy kwalifikacyjnej: </w:t>
      </w:r>
    </w:p>
    <w:p w14:paraId="1F0D3A94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1. Wiedza o problemach współczesnego rynku pracy w perspektywie marko oraz mikro (przedsiębiorstwa) oraz o podstawach interwencji państwa w rynek pracy – 0-25 pkt;</w:t>
      </w:r>
    </w:p>
    <w:p w14:paraId="598CFF9A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2. Rozumienie czynników wpływających na kształtowanie się zbiorowych stosunków pracy, a także współczesnych wyzwań dotyczących w szczególności pozyskiwania pracowników oraz zarządzania kompetencjami– 0-25 pkt;</w:t>
      </w:r>
    </w:p>
    <w:p w14:paraId="1136ADDC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3. Posługiwanie się podstawowymi kategoriami pojęciowymi z zakresu metodologii badań społecznych – 0-20 pkt. </w:t>
      </w:r>
    </w:p>
    <w:p w14:paraId="79B88E82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401D45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trike/>
          <w:sz w:val="20"/>
          <w:szCs w:val="20"/>
        </w:rPr>
      </w:pPr>
      <w:r w:rsidRPr="00781D8E">
        <w:rPr>
          <w:rStyle w:val="markedcontent"/>
          <w:rFonts w:ascii="Arial" w:hAnsi="Arial" w:cs="Arial"/>
          <w:sz w:val="20"/>
          <w:szCs w:val="20"/>
        </w:rPr>
        <w:t>Maksymalnie</w:t>
      </w:r>
      <w:r w:rsidRPr="00781D8E">
        <w:rPr>
          <w:rFonts w:ascii="Arial" w:hAnsi="Arial" w:cs="Arial"/>
          <w:sz w:val="20"/>
          <w:szCs w:val="20"/>
        </w:rPr>
        <w:t xml:space="preserve"> </w:t>
      </w:r>
      <w:r w:rsidRPr="00781D8E">
        <w:rPr>
          <w:rStyle w:val="markedcontent"/>
          <w:rFonts w:ascii="Arial" w:hAnsi="Arial" w:cs="Arial"/>
          <w:sz w:val="20"/>
          <w:szCs w:val="20"/>
        </w:rPr>
        <w:t>kandydat może uzyskać 70 punktów.</w:t>
      </w:r>
    </w:p>
    <w:p w14:paraId="0EAFA647" w14:textId="77777777" w:rsidR="00781D8E" w:rsidRPr="00781D8E" w:rsidRDefault="00781D8E" w:rsidP="00781D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38AACD7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A156CAC" w14:textId="77777777" w:rsidR="00781D8E" w:rsidRPr="00781D8E" w:rsidRDefault="00781D8E" w:rsidP="00781D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>b) Kandydaci z dyplomem zagranicznym</w:t>
      </w:r>
    </w:p>
    <w:p w14:paraId="22F70802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9FB0293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2D9EB70B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E0DB5E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 xml:space="preserve">2) Sprawdzenie kompetencji kandydatów do studiowania w języku polskim </w:t>
      </w:r>
    </w:p>
    <w:p w14:paraId="194C6BBC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3CDC2D2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  <w:highlight w:val="white"/>
        </w:rPr>
      </w:pPr>
      <w:r w:rsidRPr="00781D8E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781D8E">
        <w:rPr>
          <w:rFonts w:ascii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14:paraId="32A6E2DB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1BDE89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5E1E8304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8A130A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1D2DAA">
        <w:rPr>
          <w:color w:val="000000"/>
          <w:sz w:val="16"/>
          <w:szCs w:val="16"/>
        </w:rPr>
        <w:t>41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3D922AE1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81D8E">
        <w:rPr>
          <w:rFonts w:ascii="Arial" w:hAnsi="Arial" w:cs="Arial"/>
          <w:i/>
          <w:iCs/>
          <w:color w:val="000000"/>
          <w:sz w:val="22"/>
          <w:szCs w:val="22"/>
        </w:rPr>
        <w:t>organizowanie rynku pracy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1131"/>
        <w:gridCol w:w="1131"/>
        <w:gridCol w:w="1581"/>
        <w:gridCol w:w="1421"/>
        <w:gridCol w:w="1191"/>
        <w:gridCol w:w="2382"/>
      </w:tblGrid>
      <w:tr w:rsidR="0063038D" w:rsidRPr="005963AF" w14:paraId="7F5CE590" w14:textId="77777777" w:rsidTr="0063038D">
        <w:trPr>
          <w:trHeight w:val="558"/>
        </w:trPr>
        <w:tc>
          <w:tcPr>
            <w:tcW w:w="156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CBA795" w14:textId="77777777" w:rsidR="0063038D" w:rsidRPr="005963AF" w:rsidRDefault="0063038D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8EED9" w14:textId="77777777" w:rsidR="0063038D" w:rsidRPr="005963AF" w:rsidRDefault="0063038D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1FCE01" w14:textId="77777777" w:rsidR="0063038D" w:rsidRPr="005963AF" w:rsidRDefault="0063038D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2EC7AB" w14:textId="77777777" w:rsidR="0063038D" w:rsidRPr="005963AF" w:rsidRDefault="0063038D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EB3A8" w14:textId="77777777" w:rsidR="0063038D" w:rsidRPr="005963AF" w:rsidRDefault="0063038D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EE0EA" w14:textId="77777777" w:rsidR="0063038D" w:rsidRPr="005963AF" w:rsidRDefault="0063038D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74347" w14:textId="77777777" w:rsidR="0063038D" w:rsidRPr="005963AF" w:rsidRDefault="0063038D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63038D" w:rsidRPr="005963AF" w14:paraId="05D43164" w14:textId="77777777" w:rsidTr="0063038D">
        <w:tc>
          <w:tcPr>
            <w:tcW w:w="156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FBF4C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A955D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00C098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E93659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D6D7D7" w14:textId="77777777" w:rsidR="0063038D" w:rsidRPr="005963AF" w:rsidRDefault="0063038D" w:rsidP="00663013">
            <w:pPr>
              <w:spacing w:after="16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30EF9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24550" w14:textId="77777777" w:rsidR="0063038D" w:rsidRPr="005963AF" w:rsidRDefault="0063038D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672A0C9D" w14:textId="77777777" w:rsidR="0063038D" w:rsidRPr="005963AF" w:rsidRDefault="0063038D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332DB4B" w14:textId="77777777" w:rsidR="0063038D" w:rsidRPr="005963AF" w:rsidRDefault="0063038D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6113BA8A" w14:textId="77777777" w:rsidR="0063038D" w:rsidRPr="005963AF" w:rsidRDefault="0063038D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CE8285C" w14:textId="77777777" w:rsidR="0063038D" w:rsidRPr="005963AF" w:rsidRDefault="0063038D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01611E4D" w14:textId="77777777" w:rsidR="0063038D" w:rsidRPr="005963AF" w:rsidRDefault="0063038D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63038D" w:rsidRPr="005963AF" w14:paraId="5485986D" w14:textId="77777777" w:rsidTr="0063038D">
        <w:tc>
          <w:tcPr>
            <w:tcW w:w="1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776C66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864453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818BE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9FCC7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C32A45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979F2" w14:textId="77777777" w:rsidR="0063038D" w:rsidRPr="005963AF" w:rsidRDefault="0063038D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833CD" w14:textId="77777777" w:rsidR="0063038D" w:rsidRPr="005963AF" w:rsidRDefault="0063038D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55B7EEC0" w14:textId="77777777" w:rsidR="0063038D" w:rsidRPr="005963AF" w:rsidRDefault="0063038D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C4F2D32" w14:textId="77777777" w:rsidR="0063038D" w:rsidRPr="005963AF" w:rsidRDefault="0063038D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i III termin: 27,30.09.2024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24356F75" w14:textId="77777777" w:rsidR="0063038D" w:rsidRPr="005963AF" w:rsidRDefault="0063038D" w:rsidP="0063038D">
      <w:pPr>
        <w:spacing w:before="120" w:after="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31019786" w14:textId="77777777" w:rsidR="0063038D" w:rsidRPr="005963AF" w:rsidRDefault="0063038D" w:rsidP="0063038D">
      <w:pPr>
        <w:spacing w:before="60" w:after="1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</w:t>
      </w:r>
      <w:r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i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51233" w14:textId="77777777" w:rsidR="00007BDE" w:rsidRDefault="00007BDE" w:rsidP="00ED051E">
      <w:r>
        <w:separator/>
      </w:r>
    </w:p>
  </w:endnote>
  <w:endnote w:type="continuationSeparator" w:id="0">
    <w:p w14:paraId="0115C56C" w14:textId="77777777" w:rsidR="00007BDE" w:rsidRDefault="00007BDE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E878" w14:textId="77777777" w:rsidR="00007BDE" w:rsidRDefault="00007BDE" w:rsidP="00ED051E">
      <w:r>
        <w:separator/>
      </w:r>
    </w:p>
  </w:footnote>
  <w:footnote w:type="continuationSeparator" w:id="0">
    <w:p w14:paraId="6EE0F5C0" w14:textId="77777777" w:rsidR="00007BDE" w:rsidRDefault="00007BDE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5"/>
  </w:num>
  <w:num w:numId="6">
    <w:abstractNumId w:val="7"/>
  </w:num>
  <w:num w:numId="7">
    <w:abstractNumId w:val="13"/>
  </w:num>
  <w:num w:numId="8">
    <w:abstractNumId w:val="9"/>
  </w:num>
  <w:num w:numId="9">
    <w:abstractNumId w:val="25"/>
  </w:num>
  <w:num w:numId="10">
    <w:abstractNumId w:val="28"/>
  </w:num>
  <w:num w:numId="11">
    <w:abstractNumId w:val="33"/>
  </w:num>
  <w:num w:numId="12">
    <w:abstractNumId w:val="36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39"/>
  </w:num>
  <w:num w:numId="24">
    <w:abstractNumId w:val="32"/>
  </w:num>
  <w:num w:numId="25">
    <w:abstractNumId w:val="31"/>
  </w:num>
  <w:num w:numId="26">
    <w:abstractNumId w:val="29"/>
  </w:num>
  <w:num w:numId="27">
    <w:abstractNumId w:val="38"/>
  </w:num>
  <w:num w:numId="28">
    <w:abstractNumId w:val="37"/>
  </w:num>
  <w:num w:numId="29">
    <w:abstractNumId w:val="27"/>
  </w:num>
  <w:num w:numId="30">
    <w:abstractNumId w:val="10"/>
  </w:num>
  <w:num w:numId="31">
    <w:abstractNumId w:val="15"/>
  </w:num>
  <w:num w:numId="32">
    <w:abstractNumId w:val="23"/>
  </w:num>
  <w:num w:numId="33">
    <w:abstractNumId w:val="24"/>
  </w:num>
  <w:num w:numId="34">
    <w:abstractNumId w:val="8"/>
  </w:num>
  <w:num w:numId="35">
    <w:abstractNumId w:val="5"/>
  </w:num>
  <w:num w:numId="36">
    <w:abstractNumId w:val="30"/>
  </w:num>
  <w:num w:numId="37">
    <w:abstractNumId w:val="19"/>
  </w:num>
  <w:num w:numId="38">
    <w:abstractNumId w:val="21"/>
  </w:num>
  <w:num w:numId="39">
    <w:abstractNumId w:val="6"/>
  </w:num>
  <w:num w:numId="40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7BDE"/>
    <w:rsid w:val="000314A1"/>
    <w:rsid w:val="00046DC5"/>
    <w:rsid w:val="00050EA6"/>
    <w:rsid w:val="00052DA3"/>
    <w:rsid w:val="00062B27"/>
    <w:rsid w:val="00066EE7"/>
    <w:rsid w:val="000718B0"/>
    <w:rsid w:val="00072142"/>
    <w:rsid w:val="00072EF2"/>
    <w:rsid w:val="000732FC"/>
    <w:rsid w:val="00073C35"/>
    <w:rsid w:val="0008442C"/>
    <w:rsid w:val="000864E8"/>
    <w:rsid w:val="00086CD5"/>
    <w:rsid w:val="00087628"/>
    <w:rsid w:val="00090882"/>
    <w:rsid w:val="00095145"/>
    <w:rsid w:val="000A516F"/>
    <w:rsid w:val="000B1786"/>
    <w:rsid w:val="000B3D5F"/>
    <w:rsid w:val="000C775E"/>
    <w:rsid w:val="000E3EC5"/>
    <w:rsid w:val="000E41B3"/>
    <w:rsid w:val="000F2B5D"/>
    <w:rsid w:val="00100B21"/>
    <w:rsid w:val="00102A49"/>
    <w:rsid w:val="00103EF6"/>
    <w:rsid w:val="00110FBA"/>
    <w:rsid w:val="0014516B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D2DAA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42BB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0228F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3038D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1D8E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130A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B65D9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2295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78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EC84E-9FAC-4F64-A631-A5AFFB25A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2023-05-15T12:08:00Z</cp:lastPrinted>
  <dcterms:created xsi:type="dcterms:W3CDTF">2023-05-09T12:51:00Z</dcterms:created>
  <dcterms:modified xsi:type="dcterms:W3CDTF">2023-05-15T12:08:00Z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