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497" w:rsidRDefault="00FF7CE0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50" name="Grupa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B3497" w:rsidRDefault="00EB349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" name="Prostokąt 3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B3497" w:rsidRDefault="00FF7CE0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  <w:sz w:val="24"/>
                                  </w:rPr>
                                  <w:t>DZIENNIK UNIWERSYTETU WARSZAWSKIEGO</w:t>
                                </w:r>
                              </w:p>
                              <w:p w:rsidR="00EB3497" w:rsidRDefault="00FF7CE0">
                                <w:pPr>
                                  <w:spacing w:after="0" w:line="240" w:lineRule="auto"/>
                                  <w:ind w:left="1275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RADY DYDAKTYCZNE</w:t>
                                </w:r>
                              </w:p>
                              <w:p w:rsidR="00EB3497" w:rsidRDefault="00EB3497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5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49" name="Grupa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4" name="Grupa 4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0" y="0"/>
                            <a:chExt cx="6134100" cy="770890"/>
                          </a:xfrm>
                        </wpg:grpSpPr>
                        <wps:wsp>
                          <wps:cNvPr id="5" name="Prostokąt 5"/>
                          <wps:cNvSpPr/>
                          <wps:spPr>
                            <a:xfrm>
                              <a:off x="0" y="0"/>
                              <a:ext cx="6134100" cy="770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B3497" w:rsidRDefault="00EB349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Shape 4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77695" cy="7708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8" name="Prostokąt 8"/>
                          <wps:cNvSpPr/>
                          <wps:spPr>
                            <a:xfrm>
                              <a:off x="2019300" y="161925"/>
                              <a:ext cx="4114800" cy="5715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B3497" w:rsidRDefault="00FF7CE0">
                                <w:pPr>
                                  <w:spacing w:after="0" w:line="240" w:lineRule="auto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000000"/>
                                    <w:sz w:val="24"/>
                                  </w:rPr>
                                  <w:t>DZIENNIK UNIWERSYTETU WARSZAWSKIEGO</w:t>
                                </w:r>
                              </w:p>
                              <w:p w:rsidR="00EB3497" w:rsidRDefault="00FF7CE0">
                                <w:pPr>
                                  <w:spacing w:after="0" w:line="240" w:lineRule="auto"/>
                                  <w:ind w:left="1275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4"/>
                                  </w:rPr>
                                  <w:t>RADY DYDAKTYCZNE DLA KIERUNKÓW STUDIÓW</w:t>
                                </w:r>
                              </w:p>
                              <w:p w:rsidR="00EB3497" w:rsidRDefault="00EB3497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4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EB3497" w:rsidRDefault="00EB3497"/>
    <w:p w:rsidR="00EB3497" w:rsidRDefault="00FF7CE0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3497" w:rsidRDefault="00FF7CE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62/2024</w:t>
      </w:r>
    </w:p>
    <w:p w:rsidR="00EB3497" w:rsidRDefault="00FF7CE0">
      <w:pPr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>
        <w:rPr>
          <w:rFonts w:ascii="Arial" w:eastAsia="Arial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SPOŁECZNA, POLITYKA PUBLICZNA, STOSUNKI MIĘDZYNARODOWE, STUDIA EUROAZJATYCK</w:t>
      </w:r>
      <w:r>
        <w:rPr>
          <w:rFonts w:ascii="Arial" w:eastAsia="Arial" w:hAnsi="Arial" w:cs="Arial"/>
          <w:b/>
          <w:sz w:val="24"/>
          <w:szCs w:val="24"/>
        </w:rPr>
        <w:t>IE</w:t>
      </w:r>
    </w:p>
    <w:p w:rsidR="00EB3497" w:rsidRDefault="00FF7CE0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5 września 2024 r.</w:t>
      </w:r>
    </w:p>
    <w:p w:rsidR="00EB3497" w:rsidRDefault="00FF7CE0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zatwierdzenia tematu pracy dyplomowej na kierunku politologia</w:t>
      </w:r>
      <w:r>
        <w:rPr>
          <w:rFonts w:ascii="Arial" w:eastAsia="Arial" w:hAnsi="Arial" w:cs="Arial"/>
          <w:b/>
          <w:sz w:val="24"/>
          <w:szCs w:val="24"/>
        </w:rPr>
        <w:br/>
      </w:r>
    </w:p>
    <w:p w:rsidR="00EB3497" w:rsidRDefault="00FF7CE0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uchwały nr 38/2020 Rady Dydaktycznej WNPSM UW z dnia 19 lipca 2020 r. w sprawie szczegółowych zasad procesu dyplomowania na kierunku politolo</w:t>
      </w:r>
      <w:r>
        <w:rPr>
          <w:rFonts w:ascii="Arial" w:eastAsia="Arial" w:hAnsi="Arial" w:cs="Arial"/>
          <w:sz w:val="24"/>
          <w:szCs w:val="24"/>
        </w:rPr>
        <w:t>gia Rada Dydaktyczna postanawia, co następuje:</w:t>
      </w:r>
    </w:p>
    <w:p w:rsidR="00EB3497" w:rsidRDefault="00FF7CE0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EB3497" w:rsidRDefault="00FF7CE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Rada Dydaktyczna zatwierdza temat pracy dyplomowej na kierunku politologia</w:t>
      </w:r>
      <w:r>
        <w:rPr>
          <w:rFonts w:ascii="Arial" w:eastAsia="Arial" w:hAnsi="Arial" w:cs="Arial"/>
          <w:sz w:val="24"/>
          <w:szCs w:val="24"/>
        </w:rPr>
        <w:br/>
        <w:t xml:space="preserve">znajdujący się w załączniku nr 1 do uchwały. </w:t>
      </w:r>
    </w:p>
    <w:p w:rsidR="00EB3497" w:rsidRDefault="00FF7CE0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EB3497" w:rsidRDefault="00FF7CE0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EB3497" w:rsidRDefault="00FF7CE0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 xml:space="preserve">M. </w:t>
      </w:r>
      <w:r>
        <w:rPr>
          <w:rFonts w:ascii="Arial" w:eastAsia="Arial" w:hAnsi="Arial" w:cs="Arial"/>
          <w:i/>
          <w:sz w:val="24"/>
          <w:szCs w:val="24"/>
        </w:rPr>
        <w:t>Raś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EB3497" w:rsidRDefault="00FF7CE0">
      <w:pPr>
        <w:rPr>
          <w:rFonts w:ascii="Arial" w:eastAsia="Arial" w:hAnsi="Arial" w:cs="Arial"/>
          <w:sz w:val="24"/>
          <w:szCs w:val="24"/>
        </w:rPr>
      </w:pPr>
      <w:r>
        <w:br w:type="page"/>
      </w:r>
    </w:p>
    <w:p w:rsidR="00EB3497" w:rsidRDefault="00FF7CE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lastRenderedPageBreak/>
        <w:t>Załącznik nr 1</w:t>
      </w:r>
    </w:p>
    <w:p w:rsidR="00EB3497" w:rsidRDefault="00FF7CE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05/09/2024  do uchwały nr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 xml:space="preserve">/2024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EB3497" w:rsidRDefault="00FF7C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</w:t>
      </w: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Cyberbezpieczeństwo</w:t>
      </w:r>
      <w:proofErr w:type="spellEnd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,  Europeistyka – integracja europejska, </w:t>
      </w:r>
    </w:p>
    <w:p w:rsidR="00EB3497" w:rsidRDefault="00FF7CE0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Polityka Publiczna, Stosunki międzynarodowe, </w:t>
      </w:r>
    </w:p>
    <w:p w:rsidR="00EB3497" w:rsidRDefault="00FF7CE0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:rsidR="00EB3497" w:rsidRDefault="00EB3497"/>
    <w:p w:rsidR="00EB3497" w:rsidRDefault="00EB3497"/>
    <w:tbl>
      <w:tblPr>
        <w:tblStyle w:val="a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70"/>
        <w:gridCol w:w="1490"/>
        <w:gridCol w:w="6691"/>
      </w:tblGrid>
      <w:tr w:rsidR="00EB3497">
        <w:tc>
          <w:tcPr>
            <w:tcW w:w="1170" w:type="dxa"/>
          </w:tcPr>
          <w:p w:rsidR="00EB3497" w:rsidRDefault="00FF7CE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Numer albumu osoby studiującej </w:t>
            </w:r>
          </w:p>
        </w:tc>
        <w:tc>
          <w:tcPr>
            <w:tcW w:w="1490" w:type="dxa"/>
          </w:tcPr>
          <w:p w:rsidR="00EB3497" w:rsidRDefault="00FF7CE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Promotor/ka</w:t>
            </w:r>
          </w:p>
        </w:tc>
        <w:tc>
          <w:tcPr>
            <w:tcW w:w="6691" w:type="dxa"/>
          </w:tcPr>
          <w:p w:rsidR="00EB3497" w:rsidRDefault="00FF7CE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Zatwierdzany temat pracy dyplomowej</w:t>
            </w:r>
          </w:p>
        </w:tc>
      </w:tr>
      <w:tr w:rsidR="00EB3497">
        <w:tc>
          <w:tcPr>
            <w:tcW w:w="1170" w:type="dxa"/>
          </w:tcPr>
          <w:p w:rsidR="00EB3497" w:rsidRDefault="00FF7C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192070</w:t>
            </w:r>
          </w:p>
        </w:tc>
        <w:tc>
          <w:tcPr>
            <w:tcW w:w="1490" w:type="dxa"/>
          </w:tcPr>
          <w:p w:rsidR="00EB3497" w:rsidRDefault="00FF7CE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 hab. Anna Szustek</w:t>
            </w:r>
          </w:p>
        </w:tc>
        <w:tc>
          <w:tcPr>
            <w:tcW w:w="6691" w:type="dxa"/>
          </w:tcPr>
          <w:p w:rsidR="00EB3497" w:rsidRDefault="00FF7CE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Od spontaniczności do profesjonalizacji. Działalność Grupy Centrum jako przyk</w:t>
            </w:r>
            <w:r>
              <w:rPr>
                <w:rFonts w:ascii="Times New Roman" w:eastAsia="Times New Roman" w:hAnsi="Times New Roman" w:cs="Times New Roman"/>
              </w:rPr>
              <w:t>ład aktywizmu społecznego w zakresie pomocy uchodźcom wojennym z Ukrainy</w:t>
            </w:r>
          </w:p>
        </w:tc>
      </w:tr>
    </w:tbl>
    <w:p w:rsidR="00EB3497" w:rsidRDefault="00EB3497">
      <w:pPr>
        <w:rPr>
          <w:rFonts w:ascii="Times New Roman" w:eastAsia="Times New Roman" w:hAnsi="Times New Roman" w:cs="Times New Roman"/>
        </w:rPr>
      </w:pPr>
    </w:p>
    <w:p w:rsidR="00EB3497" w:rsidRDefault="00EB3497">
      <w:pPr>
        <w:rPr>
          <w:rFonts w:ascii="Times New Roman" w:eastAsia="Times New Roman" w:hAnsi="Times New Roman" w:cs="Times New Roman"/>
        </w:rPr>
      </w:pPr>
    </w:p>
    <w:p w:rsidR="00EB3497" w:rsidRDefault="00EB3497">
      <w:pPr>
        <w:rPr>
          <w:rFonts w:ascii="Times New Roman" w:eastAsia="Times New Roman" w:hAnsi="Times New Roman" w:cs="Times New Roman"/>
        </w:rPr>
      </w:pPr>
    </w:p>
    <w:sectPr w:rsidR="00EB3497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870859"/>
    <w:multiLevelType w:val="multilevel"/>
    <w:tmpl w:val="F4DA0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497"/>
    <w:rsid w:val="00EB3497"/>
    <w:rsid w:val="00FF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CF3DE"/>
  <w15:docId w15:val="{06C95AD6-93D8-4471-84FD-CC6941212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0294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eastAsia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0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</w:style>
  <w:style w:type="numbering" w:customStyle="1" w:styleId="WWNum2">
    <w:name w:val="WWNum2"/>
    <w:basedOn w:val="Bezlisty"/>
    <w:rsid w:val="008B514B"/>
  </w:style>
  <w:style w:type="numbering" w:customStyle="1" w:styleId="WWNum3">
    <w:name w:val="WWNum3"/>
    <w:basedOn w:val="Bezlisty"/>
    <w:rsid w:val="008B514B"/>
  </w:style>
  <w:style w:type="table" w:customStyle="1" w:styleId="Tabela-Siatka3">
    <w:name w:val="Tabela - Siatka3"/>
    <w:basedOn w:val="Standardowy"/>
    <w:next w:val="Tabela-Siatka"/>
    <w:uiPriority w:val="39"/>
    <w:rsid w:val="00002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qmG+UikvF+5mRljkC1um4qJaww==">CgMxLjA4AHIhMWNsdWx5TV9fWks1QXFxZkttUGNVb2lKaEFNQVl3Z20y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Maksymilian Sas</dc:creator>
  <cp:lastModifiedBy>A.Parmee</cp:lastModifiedBy>
  <cp:revision>3</cp:revision>
  <dcterms:created xsi:type="dcterms:W3CDTF">2024-09-04T17:42:00Z</dcterms:created>
  <dcterms:modified xsi:type="dcterms:W3CDTF">2024-09-09T06:31:00Z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