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69CB9821" w14:textId="1568ED6A" w:rsidR="00252B21" w:rsidRPr="00252B21" w:rsidRDefault="00252B21" w:rsidP="00DA7490">
      <w:pPr>
        <w:rPr>
          <w:b/>
          <w:sz w:val="28"/>
          <w:szCs w:val="28"/>
        </w:rPr>
      </w:pPr>
      <w:bookmarkStart w:id="0" w:name="_GoBack"/>
      <w:bookmarkEnd w:id="0"/>
    </w:p>
    <w:p w14:paraId="19CE437D" w14:textId="4733ADBC" w:rsidR="00352467" w:rsidRDefault="00CF7FC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/>
      </w:r>
      <w:r w:rsidR="00352467"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660D87">
        <w:rPr>
          <w:rFonts w:ascii="Arial" w:eastAsia="Arial" w:hAnsi="Arial" w:cs="Arial"/>
          <w:b/>
          <w:sz w:val="24"/>
          <w:szCs w:val="24"/>
        </w:rPr>
        <w:t>73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252B21">
        <w:rPr>
          <w:rFonts w:ascii="Arial" w:eastAsia="Arial" w:hAnsi="Arial" w:cs="Arial"/>
          <w:b/>
          <w:sz w:val="24"/>
          <w:szCs w:val="24"/>
        </w:rPr>
        <w:t>4</w:t>
      </w:r>
    </w:p>
    <w:p w14:paraId="6B0FB74E" w14:textId="0B7536B3" w:rsidR="00942EB1" w:rsidRPr="00DA7490" w:rsidRDefault="00DA7490" w:rsidP="00DA7490">
      <w:pPr>
        <w:spacing w:before="240"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  <w:r>
        <w:rPr>
          <w:rFonts w:ascii="Arial" w:eastAsia="Arial" w:hAnsi="Arial" w:cs="Arial"/>
          <w:b/>
          <w:sz w:val="24"/>
          <w:szCs w:val="24"/>
        </w:rPr>
        <w:br/>
        <w:t>BEZPIECZEŃSTWO WEWNĘTRZNE, CYBERBEZPIECZEŃSTWO, EUROPEISTYKA – INTEGRACJA EUROPEJSKA, ORGANIZOWANIE RYNKU PRACY, POLITOLOGIA, POLITYKA KULTURALNA I ZARZĄDZANIE W KULTURZE, POLITYKA SPOŁECZNA, POLITYKA PUBLICZNA, STOSUNKI MIĘDZYNARODOWE, STUDIA EUROAZJATYCKIE</w:t>
      </w:r>
    </w:p>
    <w:p w14:paraId="28DB75AE" w14:textId="0A685A3D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252B21">
        <w:rPr>
          <w:rFonts w:ascii="Arial" w:eastAsia="Arial" w:hAnsi="Arial" w:cs="Arial"/>
          <w:sz w:val="24"/>
          <w:szCs w:val="24"/>
        </w:rPr>
        <w:t>10 października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</w:t>
      </w:r>
      <w:r w:rsidR="00252B21">
        <w:rPr>
          <w:rFonts w:ascii="Arial" w:eastAsia="Arial" w:hAnsi="Arial" w:cs="Arial"/>
          <w:sz w:val="24"/>
          <w:szCs w:val="24"/>
        </w:rPr>
        <w:t>4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2EA13E34" w14:textId="579340F7" w:rsidR="00422CC9" w:rsidRPr="003027FC" w:rsidRDefault="00537FAD" w:rsidP="00D54EBA">
      <w:pPr>
        <w:spacing w:after="240" w:line="240" w:lineRule="auto"/>
        <w:jc w:val="center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>w sprawie</w:t>
      </w:r>
      <w:r w:rsidR="00295703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295703" w:rsidRPr="00DF0179">
        <w:rPr>
          <w:rFonts w:ascii="Arial" w:hAnsi="Arial" w:cs="Arial"/>
          <w:b/>
          <w:sz w:val="24"/>
          <w:szCs w:val="24"/>
          <w:lang w:eastAsia="pl-PL"/>
        </w:rPr>
        <w:t>zmiany</w:t>
      </w:r>
      <w:r w:rsidR="00DF0179">
        <w:rPr>
          <w:rFonts w:ascii="Arial" w:hAnsi="Arial" w:cs="Arial"/>
          <w:b/>
          <w:sz w:val="24"/>
          <w:szCs w:val="24"/>
          <w:lang w:eastAsia="pl-PL"/>
        </w:rPr>
        <w:t xml:space="preserve"> składu </w:t>
      </w:r>
      <w:r w:rsidR="00252B21" w:rsidRPr="00DF0179">
        <w:rPr>
          <w:rFonts w:ascii="Arial" w:hAnsi="Arial" w:cs="Arial"/>
          <w:b/>
          <w:sz w:val="24"/>
          <w:szCs w:val="24"/>
          <w:lang w:eastAsia="pl-PL"/>
        </w:rPr>
        <w:t xml:space="preserve">stałego </w:t>
      </w:r>
      <w:r w:rsidRPr="00DF0179">
        <w:rPr>
          <w:rFonts w:ascii="Arial" w:hAnsi="Arial" w:cs="Arial"/>
          <w:b/>
          <w:sz w:val="24"/>
          <w:szCs w:val="24"/>
          <w:lang w:eastAsia="pl-PL"/>
        </w:rPr>
        <w:t>zespoł</w:t>
      </w:r>
      <w:r w:rsidR="00252B21" w:rsidRPr="00DF0179">
        <w:rPr>
          <w:rFonts w:ascii="Arial" w:hAnsi="Arial" w:cs="Arial"/>
          <w:b/>
          <w:sz w:val="24"/>
          <w:szCs w:val="24"/>
          <w:lang w:eastAsia="pl-PL"/>
        </w:rPr>
        <w:t>u</w:t>
      </w:r>
      <w:r w:rsidRPr="00DF0179">
        <w:rPr>
          <w:rFonts w:ascii="Arial" w:hAnsi="Arial" w:cs="Arial"/>
          <w:b/>
          <w:sz w:val="24"/>
          <w:szCs w:val="24"/>
          <w:lang w:eastAsia="pl-PL"/>
        </w:rPr>
        <w:t xml:space="preserve"> ds. zatwierdzania tematów prac dyplomowych dla </w:t>
      </w:r>
      <w:r w:rsidR="00660D87" w:rsidRPr="00DF0179">
        <w:rPr>
          <w:rFonts w:ascii="Arial" w:hAnsi="Arial" w:cs="Arial"/>
          <w:b/>
          <w:sz w:val="24"/>
          <w:szCs w:val="24"/>
          <w:lang w:eastAsia="pl-PL"/>
        </w:rPr>
        <w:t xml:space="preserve">kierunkach: </w:t>
      </w:r>
      <w:r w:rsidR="00DF0179">
        <w:rPr>
          <w:rFonts w:ascii="Arial" w:hAnsi="Arial" w:cs="Arial"/>
          <w:b/>
          <w:sz w:val="24"/>
          <w:szCs w:val="24"/>
          <w:shd w:val="clear" w:color="auto" w:fill="FFFFFF"/>
        </w:rPr>
        <w:t>polityka społeczna</w:t>
      </w:r>
      <w:r w:rsidR="00D54EBA" w:rsidRPr="00DF0179">
        <w:rPr>
          <w:rFonts w:ascii="Arial" w:hAnsi="Arial" w:cs="Arial"/>
          <w:b/>
          <w:sz w:val="24"/>
          <w:szCs w:val="24"/>
          <w:shd w:val="clear" w:color="auto" w:fill="FFFFFF"/>
        </w:rPr>
        <w:t>, organiz</w:t>
      </w:r>
      <w:r w:rsidR="00DF0179">
        <w:rPr>
          <w:rFonts w:ascii="Arial" w:hAnsi="Arial" w:cs="Arial"/>
          <w:b/>
          <w:sz w:val="24"/>
          <w:szCs w:val="24"/>
          <w:shd w:val="clear" w:color="auto" w:fill="FFFFFF"/>
        </w:rPr>
        <w:t>owanie rynku pracy</w:t>
      </w:r>
      <w:r w:rsidR="00295703" w:rsidRPr="00DF0179">
        <w:rPr>
          <w:rFonts w:ascii="Arial" w:hAnsi="Arial" w:cs="Arial"/>
          <w:b/>
          <w:sz w:val="24"/>
          <w:szCs w:val="24"/>
          <w:shd w:val="clear" w:color="auto" w:fill="FFFFFF"/>
        </w:rPr>
        <w:t xml:space="preserve"> oraz powołania składu stałego zespołu ds. zatwierdzania tematów prac dyplomowych </w:t>
      </w:r>
      <w:r w:rsidR="00DF0179">
        <w:rPr>
          <w:rFonts w:ascii="Arial" w:hAnsi="Arial" w:cs="Arial"/>
          <w:b/>
          <w:sz w:val="24"/>
          <w:szCs w:val="24"/>
          <w:shd w:val="clear" w:color="auto" w:fill="FFFFFF"/>
        </w:rPr>
        <w:t>dla kierunku</w:t>
      </w:r>
      <w:r w:rsidR="00295703" w:rsidRPr="00DF0179">
        <w:rPr>
          <w:rFonts w:ascii="Arial" w:hAnsi="Arial" w:cs="Arial"/>
          <w:b/>
          <w:sz w:val="24"/>
          <w:szCs w:val="24"/>
          <w:shd w:val="clear" w:color="auto" w:fill="FFFFFF"/>
        </w:rPr>
        <w:t xml:space="preserve">: </w:t>
      </w:r>
      <w:r w:rsidR="00DF0179">
        <w:rPr>
          <w:rFonts w:ascii="Arial" w:hAnsi="Arial" w:cs="Arial"/>
          <w:b/>
          <w:sz w:val="24"/>
          <w:szCs w:val="24"/>
          <w:shd w:val="clear" w:color="auto" w:fill="FFFFFF"/>
        </w:rPr>
        <w:t>polityka publiczna</w:t>
      </w:r>
    </w:p>
    <w:p w14:paraId="593B64A8" w14:textId="7B11360A" w:rsidR="00754F22" w:rsidRDefault="00754F22" w:rsidP="00CF7FC7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 xml:space="preserve">Na podstawie § 68 ust. 2 Statutu Uniwersytetu Warszawskiego </w:t>
      </w:r>
      <w:r w:rsidRPr="00C44473">
        <w:rPr>
          <w:rFonts w:ascii="Arial" w:hAnsi="Arial" w:cs="Arial"/>
          <w:sz w:val="24"/>
          <w:szCs w:val="24"/>
          <w:lang w:eastAsia="pl-PL"/>
        </w:rPr>
        <w:br/>
        <w:t>(Monitor UW</w:t>
      </w:r>
      <w:r w:rsidR="007B6D3E">
        <w:rPr>
          <w:rFonts w:ascii="Arial" w:hAnsi="Arial" w:cs="Arial"/>
          <w:sz w:val="24"/>
          <w:szCs w:val="24"/>
          <w:lang w:eastAsia="pl-PL"/>
        </w:rPr>
        <w:t xml:space="preserve"> z 2019 r. poz. 190) </w:t>
      </w:r>
      <w:r w:rsidR="00F37AB4">
        <w:rPr>
          <w:rFonts w:ascii="Arial" w:hAnsi="Arial" w:cs="Arial"/>
          <w:sz w:val="24"/>
          <w:szCs w:val="24"/>
          <w:lang w:eastAsia="pl-PL"/>
        </w:rPr>
        <w:t xml:space="preserve">oraz </w:t>
      </w:r>
      <w:r w:rsidR="00DF0179" w:rsidRPr="00C44473">
        <w:rPr>
          <w:rFonts w:ascii="Arial" w:hAnsi="Arial" w:cs="Arial"/>
          <w:sz w:val="24"/>
          <w:szCs w:val="24"/>
          <w:lang w:eastAsia="pl-PL"/>
        </w:rPr>
        <w:t>§</w:t>
      </w:r>
      <w:r w:rsidR="00DF0179">
        <w:rPr>
          <w:rFonts w:ascii="Arial" w:hAnsi="Arial" w:cs="Arial"/>
          <w:sz w:val="24"/>
          <w:szCs w:val="24"/>
          <w:lang w:eastAsia="pl-PL"/>
        </w:rPr>
        <w:t xml:space="preserve"> 1 </w:t>
      </w:r>
      <w:r w:rsidR="00F37AB4">
        <w:rPr>
          <w:rFonts w:ascii="Arial" w:hAnsi="Arial" w:cs="Arial"/>
          <w:sz w:val="24"/>
          <w:szCs w:val="24"/>
          <w:lang w:eastAsia="pl-PL"/>
        </w:rPr>
        <w:t xml:space="preserve">Uchwały nr 78/2020 Rady Dydaktycznej nr 23 z dnia 3 grudnia 2020 r. </w:t>
      </w:r>
      <w:r w:rsidR="007B6D3E">
        <w:rPr>
          <w:rFonts w:ascii="Arial" w:hAnsi="Arial" w:cs="Arial"/>
          <w:sz w:val="24"/>
          <w:szCs w:val="24"/>
          <w:lang w:eastAsia="pl-PL"/>
        </w:rPr>
        <w:t>Rada D</w:t>
      </w:r>
      <w:r w:rsidRPr="00C44473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0A55D2B4" w14:textId="22BDC120" w:rsidR="00CF7FC7" w:rsidRPr="00CF7FC7" w:rsidRDefault="00CF7FC7" w:rsidP="00CF7FC7">
      <w:pPr>
        <w:tabs>
          <w:tab w:val="left" w:pos="709"/>
          <w:tab w:val="left" w:pos="1134"/>
        </w:tabs>
        <w:spacing w:before="120" w:after="120" w:line="240" w:lineRule="auto"/>
        <w:jc w:val="center"/>
        <w:rPr>
          <w:rFonts w:ascii="Arial" w:eastAsia="Calibri" w:hAnsi="Arial" w:cs="Arial"/>
          <w:sz w:val="24"/>
          <w:szCs w:val="24"/>
          <w:lang w:eastAsia="pl-PL"/>
        </w:rPr>
      </w:pPr>
      <w:r w:rsidRPr="00CF7FC7">
        <w:rPr>
          <w:rFonts w:ascii="Arial" w:eastAsia="Calibri" w:hAnsi="Arial" w:cs="Arial"/>
          <w:sz w:val="24"/>
          <w:szCs w:val="24"/>
          <w:lang w:eastAsia="pl-PL"/>
        </w:rPr>
        <w:t xml:space="preserve">§ </w:t>
      </w:r>
      <w:r>
        <w:rPr>
          <w:rFonts w:ascii="Arial" w:eastAsia="Calibri" w:hAnsi="Arial" w:cs="Arial"/>
          <w:sz w:val="24"/>
          <w:szCs w:val="24"/>
          <w:lang w:eastAsia="pl-PL"/>
        </w:rPr>
        <w:t>1</w:t>
      </w:r>
    </w:p>
    <w:p w14:paraId="4B9358BD" w14:textId="5B92DC30" w:rsidR="00DF0179" w:rsidRPr="00DF0179" w:rsidRDefault="00CF7FC7" w:rsidP="00DF0179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  <w:r w:rsidR="00422CC9">
        <w:rPr>
          <w:rFonts w:ascii="Arial" w:hAnsi="Arial" w:cs="Arial"/>
          <w:sz w:val="24"/>
          <w:szCs w:val="24"/>
        </w:rPr>
        <w:t xml:space="preserve">Rada Dydaktyczna </w:t>
      </w:r>
      <w:r w:rsidR="00252B21">
        <w:rPr>
          <w:rFonts w:ascii="Arial" w:hAnsi="Arial" w:cs="Arial"/>
          <w:sz w:val="24"/>
          <w:szCs w:val="24"/>
        </w:rPr>
        <w:t>powołuje stały zespół ds. zatwierdzania temat</w:t>
      </w:r>
      <w:r w:rsidR="00D54EBA">
        <w:rPr>
          <w:rFonts w:ascii="Arial" w:hAnsi="Arial" w:cs="Arial"/>
          <w:sz w:val="24"/>
          <w:szCs w:val="24"/>
        </w:rPr>
        <w:t xml:space="preserve">ów prac dyplomowych dla kierunków </w:t>
      </w:r>
      <w:r w:rsidR="00D54EBA" w:rsidRPr="00D54EBA">
        <w:rPr>
          <w:rFonts w:ascii="Arial" w:hAnsi="Arial" w:cs="Arial"/>
          <w:sz w:val="24"/>
          <w:szCs w:val="24"/>
          <w:shd w:val="clear" w:color="auto" w:fill="FFFFFF"/>
        </w:rPr>
        <w:t>polityka społeczna (I stopień), organizowanie rynku pracy (I stopień), organizowanie rynku pracy (II stopień), polityka publiczna (II stopień)</w:t>
      </w:r>
      <w:r w:rsidR="00252B21" w:rsidRPr="00D54EBA">
        <w:rPr>
          <w:rFonts w:ascii="Arial" w:hAnsi="Arial" w:cs="Arial"/>
          <w:sz w:val="24"/>
          <w:szCs w:val="24"/>
        </w:rPr>
        <w:t xml:space="preserve"> </w:t>
      </w:r>
      <w:r w:rsidR="00252B21">
        <w:rPr>
          <w:rFonts w:ascii="Arial" w:hAnsi="Arial" w:cs="Arial"/>
          <w:sz w:val="24"/>
          <w:szCs w:val="24"/>
        </w:rPr>
        <w:t>w składzie:</w:t>
      </w:r>
    </w:p>
    <w:p w14:paraId="70DFD472" w14:textId="4730365F" w:rsidR="00660D87" w:rsidRDefault="00660D87" w:rsidP="00660D87">
      <w:pPr>
        <w:pStyle w:val="Akapitzlist"/>
        <w:numPr>
          <w:ilvl w:val="0"/>
          <w:numId w:val="30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lang w:eastAsia="pl-PL"/>
        </w:rPr>
      </w:pPr>
      <w:r w:rsidRPr="00660D87">
        <w:rPr>
          <w:rFonts w:ascii="Arial" w:eastAsia="Times New Roman" w:hAnsi="Arial" w:cs="Arial"/>
          <w:color w:val="222222"/>
          <w:lang w:eastAsia="pl-PL"/>
        </w:rPr>
        <w:t>prof. dr hab. Grażyna Firlit-Fesnak</w:t>
      </w:r>
    </w:p>
    <w:p w14:paraId="1FA2B0E8" w14:textId="2F41F450" w:rsidR="00DF0179" w:rsidRPr="00660D87" w:rsidRDefault="00DF0179" w:rsidP="00660D87">
      <w:pPr>
        <w:pStyle w:val="Akapitzlist"/>
        <w:numPr>
          <w:ilvl w:val="0"/>
          <w:numId w:val="30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lang w:eastAsia="pl-PL"/>
        </w:rPr>
      </w:pPr>
      <w:r>
        <w:rPr>
          <w:rFonts w:ascii="Arial" w:eastAsia="Times New Roman" w:hAnsi="Arial" w:cs="Arial"/>
          <w:color w:val="222222"/>
          <w:lang w:eastAsia="pl-PL"/>
        </w:rPr>
        <w:t xml:space="preserve">dr hab. </w:t>
      </w:r>
      <w:r w:rsidRPr="00660D87">
        <w:rPr>
          <w:rFonts w:ascii="Arial" w:eastAsia="Times New Roman" w:hAnsi="Arial" w:cs="Arial"/>
          <w:color w:val="222222"/>
          <w:lang w:eastAsia="pl-PL"/>
        </w:rPr>
        <w:t>Ryszard Szarfenberg</w:t>
      </w:r>
      <w:r>
        <w:rPr>
          <w:rFonts w:ascii="Arial" w:eastAsia="Times New Roman" w:hAnsi="Arial" w:cs="Arial"/>
          <w:color w:val="222222"/>
          <w:lang w:eastAsia="pl-PL"/>
        </w:rPr>
        <w:t>, prof. ucz.</w:t>
      </w:r>
    </w:p>
    <w:p w14:paraId="55E605C2" w14:textId="6EEC36A8" w:rsidR="00660D87" w:rsidRDefault="00660D87" w:rsidP="00660D87">
      <w:pPr>
        <w:pStyle w:val="Akapitzlist"/>
        <w:numPr>
          <w:ilvl w:val="0"/>
          <w:numId w:val="30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lang w:eastAsia="pl-PL"/>
        </w:rPr>
      </w:pPr>
      <w:r w:rsidRPr="00660D87">
        <w:rPr>
          <w:rFonts w:ascii="Arial" w:eastAsia="Times New Roman" w:hAnsi="Arial" w:cs="Arial"/>
          <w:color w:val="222222"/>
          <w:lang w:eastAsia="pl-PL"/>
        </w:rPr>
        <w:t>dr hab. Ewa Flaszyńska</w:t>
      </w:r>
    </w:p>
    <w:p w14:paraId="76F9C1F0" w14:textId="3A565127" w:rsidR="00DF0179" w:rsidRPr="00DF0179" w:rsidRDefault="00DF0179" w:rsidP="00DF0179">
      <w:pPr>
        <w:pStyle w:val="Akapitzlist"/>
        <w:numPr>
          <w:ilvl w:val="0"/>
          <w:numId w:val="30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lang w:eastAsia="pl-PL"/>
        </w:rPr>
      </w:pPr>
      <w:r w:rsidRPr="00660D87">
        <w:rPr>
          <w:rFonts w:ascii="Arial" w:eastAsia="Times New Roman" w:hAnsi="Arial" w:cs="Arial"/>
          <w:color w:val="222222"/>
          <w:lang w:eastAsia="pl-PL"/>
        </w:rPr>
        <w:t>dr hab. Łukasz Łotocki - przewodniczący</w:t>
      </w:r>
    </w:p>
    <w:p w14:paraId="5937BDF7" w14:textId="59E55407" w:rsidR="00DF0179" w:rsidRDefault="00DF0179" w:rsidP="00660D87">
      <w:pPr>
        <w:pStyle w:val="Akapitzlist"/>
        <w:numPr>
          <w:ilvl w:val="0"/>
          <w:numId w:val="30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lang w:eastAsia="pl-PL"/>
        </w:rPr>
      </w:pPr>
      <w:r w:rsidRPr="00660D87">
        <w:rPr>
          <w:rFonts w:ascii="Arial" w:eastAsia="Times New Roman" w:hAnsi="Arial" w:cs="Arial"/>
          <w:color w:val="222222"/>
          <w:lang w:eastAsia="pl-PL"/>
        </w:rPr>
        <w:t>dr hab. Bartosz Pieliński</w:t>
      </w:r>
    </w:p>
    <w:p w14:paraId="4DD5868E" w14:textId="3550ABC1" w:rsidR="00DF0179" w:rsidRPr="00660D87" w:rsidRDefault="00DF0179" w:rsidP="00660D87">
      <w:pPr>
        <w:pStyle w:val="Akapitzlist"/>
        <w:numPr>
          <w:ilvl w:val="0"/>
          <w:numId w:val="30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lang w:eastAsia="pl-PL"/>
        </w:rPr>
      </w:pPr>
      <w:r w:rsidRPr="00660D87">
        <w:rPr>
          <w:rFonts w:ascii="Arial" w:eastAsia="Times New Roman" w:hAnsi="Arial" w:cs="Arial"/>
          <w:color w:val="222222"/>
          <w:lang w:eastAsia="pl-PL"/>
        </w:rPr>
        <w:t>dr Marta Bożewicz</w:t>
      </w:r>
    </w:p>
    <w:p w14:paraId="7477D67D" w14:textId="195CBAF9" w:rsidR="00660D87" w:rsidRPr="00660D87" w:rsidRDefault="00660D87" w:rsidP="00660D87">
      <w:pPr>
        <w:pStyle w:val="Akapitzlist"/>
        <w:numPr>
          <w:ilvl w:val="0"/>
          <w:numId w:val="30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lang w:eastAsia="pl-PL"/>
        </w:rPr>
      </w:pPr>
      <w:r w:rsidRPr="00660D87">
        <w:rPr>
          <w:rFonts w:ascii="Arial" w:eastAsia="Times New Roman" w:hAnsi="Arial" w:cs="Arial"/>
          <w:color w:val="222222"/>
          <w:lang w:eastAsia="pl-PL"/>
        </w:rPr>
        <w:t>dr Justyna Łukaszewska-Bezulska</w:t>
      </w:r>
    </w:p>
    <w:p w14:paraId="508F36BE" w14:textId="330200FA" w:rsidR="00252B21" w:rsidRPr="00DF0179" w:rsidRDefault="00660D87" w:rsidP="00DF0179">
      <w:pPr>
        <w:pStyle w:val="Akapitzlist"/>
        <w:numPr>
          <w:ilvl w:val="0"/>
          <w:numId w:val="30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lang w:eastAsia="pl-PL"/>
        </w:rPr>
      </w:pPr>
      <w:r w:rsidRPr="00660D87">
        <w:rPr>
          <w:rFonts w:ascii="Arial" w:eastAsia="Times New Roman" w:hAnsi="Arial" w:cs="Arial"/>
          <w:color w:val="222222"/>
          <w:lang w:eastAsia="pl-PL"/>
        </w:rPr>
        <w:t>dr Małgorzata Ołdak</w:t>
      </w:r>
      <w:r w:rsidR="00252B21" w:rsidRPr="00DF0179">
        <w:rPr>
          <w:rFonts w:ascii="Arial" w:eastAsia="Times New Roman" w:hAnsi="Arial" w:cs="Arial"/>
          <w:color w:val="222222"/>
          <w:lang w:eastAsia="pl-PL"/>
        </w:rPr>
        <w:br/>
      </w:r>
    </w:p>
    <w:p w14:paraId="0AA21878" w14:textId="78466FB4" w:rsidR="00CF7FC7" w:rsidRPr="00CF7FC7" w:rsidRDefault="00422CC9" w:rsidP="00CF7FC7">
      <w:pPr>
        <w:spacing w:before="120" w:after="120" w:line="240" w:lineRule="auto"/>
        <w:ind w:left="357" w:hanging="357"/>
        <w:jc w:val="center"/>
        <w:rPr>
          <w:rFonts w:ascii="Arial" w:eastAsia="Calibri" w:hAnsi="Arial" w:cs="Arial"/>
          <w:sz w:val="24"/>
          <w:szCs w:val="24"/>
          <w:lang w:eastAsia="pl-PL"/>
        </w:rPr>
      </w:pPr>
      <w:r>
        <w:rPr>
          <w:rFonts w:ascii="Arial" w:eastAsia="Calibri" w:hAnsi="Arial" w:cs="Arial"/>
          <w:sz w:val="24"/>
          <w:szCs w:val="24"/>
          <w:lang w:eastAsia="pl-PL"/>
        </w:rPr>
        <w:t>§ 2</w:t>
      </w:r>
    </w:p>
    <w:p w14:paraId="07915ADC" w14:textId="77777777" w:rsidR="00CF7FC7" w:rsidRPr="00CF7FC7" w:rsidRDefault="00CF7FC7" w:rsidP="00CF7FC7">
      <w:pPr>
        <w:spacing w:before="120" w:after="480" w:line="240" w:lineRule="auto"/>
        <w:ind w:left="708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CF7FC7">
        <w:rPr>
          <w:rFonts w:ascii="Arial" w:eastAsia="Calibri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157376CB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4A6024">
        <w:rPr>
          <w:rFonts w:ascii="Arial" w:eastAsia="Arial" w:hAnsi="Arial" w:cs="Arial"/>
          <w:i/>
          <w:sz w:val="24"/>
          <w:szCs w:val="24"/>
        </w:rPr>
        <w:t>T. Mering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14D427" w14:textId="77777777" w:rsidR="007D4A15" w:rsidRDefault="007D4A15" w:rsidP="00ED051E">
      <w:pPr>
        <w:spacing w:after="0" w:line="240" w:lineRule="auto"/>
      </w:pPr>
      <w:r>
        <w:separator/>
      </w:r>
    </w:p>
  </w:endnote>
  <w:endnote w:type="continuationSeparator" w:id="0">
    <w:p w14:paraId="5D2315F2" w14:textId="77777777" w:rsidR="007D4A15" w:rsidRDefault="007D4A15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EB8FF9" w14:textId="77777777" w:rsidR="007D4A15" w:rsidRDefault="007D4A15" w:rsidP="00ED051E">
      <w:pPr>
        <w:spacing w:after="0" w:line="240" w:lineRule="auto"/>
      </w:pPr>
      <w:r>
        <w:separator/>
      </w:r>
    </w:p>
  </w:footnote>
  <w:footnote w:type="continuationSeparator" w:id="0">
    <w:p w14:paraId="3586E49F" w14:textId="77777777" w:rsidR="007D4A15" w:rsidRDefault="007D4A15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3D33DA9"/>
    <w:multiLevelType w:val="hybridMultilevel"/>
    <w:tmpl w:val="8DF685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5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4"/>
  </w:num>
  <w:num w:numId="28">
    <w:abstractNumId w:val="17"/>
  </w:num>
  <w:num w:numId="29">
    <w:abstractNumId w:val="21"/>
  </w:num>
  <w:num w:numId="30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6DF0"/>
    <w:rsid w:val="000314A1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7500"/>
    <w:rsid w:val="000E3EC5"/>
    <w:rsid w:val="00102A49"/>
    <w:rsid w:val="00103EF6"/>
    <w:rsid w:val="0015049C"/>
    <w:rsid w:val="00162DD6"/>
    <w:rsid w:val="0016488F"/>
    <w:rsid w:val="00175996"/>
    <w:rsid w:val="00176A05"/>
    <w:rsid w:val="00176C91"/>
    <w:rsid w:val="00177161"/>
    <w:rsid w:val="00185160"/>
    <w:rsid w:val="0018534C"/>
    <w:rsid w:val="001A0167"/>
    <w:rsid w:val="001A6815"/>
    <w:rsid w:val="001A7234"/>
    <w:rsid w:val="001B3784"/>
    <w:rsid w:val="001B7735"/>
    <w:rsid w:val="001B7D18"/>
    <w:rsid w:val="001E426D"/>
    <w:rsid w:val="001F0C1B"/>
    <w:rsid w:val="001F2CD3"/>
    <w:rsid w:val="002323B3"/>
    <w:rsid w:val="00240413"/>
    <w:rsid w:val="00242DAA"/>
    <w:rsid w:val="00252B21"/>
    <w:rsid w:val="00260D50"/>
    <w:rsid w:val="00262708"/>
    <w:rsid w:val="00265ECD"/>
    <w:rsid w:val="0026631C"/>
    <w:rsid w:val="00273B30"/>
    <w:rsid w:val="00273FFB"/>
    <w:rsid w:val="00276F9D"/>
    <w:rsid w:val="00280B6E"/>
    <w:rsid w:val="00281A9D"/>
    <w:rsid w:val="002900B8"/>
    <w:rsid w:val="00290919"/>
    <w:rsid w:val="00295703"/>
    <w:rsid w:val="002A4E35"/>
    <w:rsid w:val="002C17F4"/>
    <w:rsid w:val="002D2C1E"/>
    <w:rsid w:val="002E2422"/>
    <w:rsid w:val="002E5629"/>
    <w:rsid w:val="002E5B76"/>
    <w:rsid w:val="002F07E2"/>
    <w:rsid w:val="00304D0A"/>
    <w:rsid w:val="00305B47"/>
    <w:rsid w:val="003178B6"/>
    <w:rsid w:val="00346C1C"/>
    <w:rsid w:val="00351034"/>
    <w:rsid w:val="003513CF"/>
    <w:rsid w:val="00352467"/>
    <w:rsid w:val="00361CE8"/>
    <w:rsid w:val="00380910"/>
    <w:rsid w:val="00384B1B"/>
    <w:rsid w:val="00384DDA"/>
    <w:rsid w:val="00385527"/>
    <w:rsid w:val="00390989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153A9"/>
    <w:rsid w:val="00422CC9"/>
    <w:rsid w:val="00443957"/>
    <w:rsid w:val="00446E85"/>
    <w:rsid w:val="004534BD"/>
    <w:rsid w:val="00460EBC"/>
    <w:rsid w:val="00471E5C"/>
    <w:rsid w:val="004851E9"/>
    <w:rsid w:val="00487E2F"/>
    <w:rsid w:val="004A6024"/>
    <w:rsid w:val="004A6E2D"/>
    <w:rsid w:val="004B246F"/>
    <w:rsid w:val="004E1982"/>
    <w:rsid w:val="004F1F25"/>
    <w:rsid w:val="004F52AC"/>
    <w:rsid w:val="005021E2"/>
    <w:rsid w:val="00512827"/>
    <w:rsid w:val="00513833"/>
    <w:rsid w:val="005159CF"/>
    <w:rsid w:val="00521313"/>
    <w:rsid w:val="00524202"/>
    <w:rsid w:val="00526AFE"/>
    <w:rsid w:val="00527E7C"/>
    <w:rsid w:val="00536DBC"/>
    <w:rsid w:val="00537FAD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5F7989"/>
    <w:rsid w:val="00605FDE"/>
    <w:rsid w:val="00642432"/>
    <w:rsid w:val="00643C1A"/>
    <w:rsid w:val="00660D87"/>
    <w:rsid w:val="006B0C84"/>
    <w:rsid w:val="006C3AC9"/>
    <w:rsid w:val="006C4426"/>
    <w:rsid w:val="006C7063"/>
    <w:rsid w:val="006D1C4A"/>
    <w:rsid w:val="006E3E76"/>
    <w:rsid w:val="006F5256"/>
    <w:rsid w:val="007065E0"/>
    <w:rsid w:val="00707620"/>
    <w:rsid w:val="007103AA"/>
    <w:rsid w:val="00712D7E"/>
    <w:rsid w:val="007231E0"/>
    <w:rsid w:val="0073067A"/>
    <w:rsid w:val="00746074"/>
    <w:rsid w:val="007464ED"/>
    <w:rsid w:val="00751973"/>
    <w:rsid w:val="00753769"/>
    <w:rsid w:val="00754F22"/>
    <w:rsid w:val="00762431"/>
    <w:rsid w:val="007631C4"/>
    <w:rsid w:val="007709E7"/>
    <w:rsid w:val="00775A70"/>
    <w:rsid w:val="00777A3A"/>
    <w:rsid w:val="00782152"/>
    <w:rsid w:val="007B41F7"/>
    <w:rsid w:val="007B6D3E"/>
    <w:rsid w:val="007C17EC"/>
    <w:rsid w:val="007D4A15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C3941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77BB6"/>
    <w:rsid w:val="00995D06"/>
    <w:rsid w:val="009A10AD"/>
    <w:rsid w:val="009D1BFF"/>
    <w:rsid w:val="009D1E04"/>
    <w:rsid w:val="009D3EFE"/>
    <w:rsid w:val="00A15034"/>
    <w:rsid w:val="00A40D2E"/>
    <w:rsid w:val="00A422EF"/>
    <w:rsid w:val="00A51C8D"/>
    <w:rsid w:val="00A5286C"/>
    <w:rsid w:val="00A56541"/>
    <w:rsid w:val="00A61555"/>
    <w:rsid w:val="00A676F5"/>
    <w:rsid w:val="00A679F5"/>
    <w:rsid w:val="00A736C7"/>
    <w:rsid w:val="00A742F1"/>
    <w:rsid w:val="00A77076"/>
    <w:rsid w:val="00A81C58"/>
    <w:rsid w:val="00A82717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D7370"/>
    <w:rsid w:val="00AF1B2B"/>
    <w:rsid w:val="00AF35C3"/>
    <w:rsid w:val="00B068B2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B77FA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707"/>
    <w:rsid w:val="00C4291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CF7FC7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4EBA"/>
    <w:rsid w:val="00D56C12"/>
    <w:rsid w:val="00D650BB"/>
    <w:rsid w:val="00D83303"/>
    <w:rsid w:val="00D90FE3"/>
    <w:rsid w:val="00D9195A"/>
    <w:rsid w:val="00D97D80"/>
    <w:rsid w:val="00DA0191"/>
    <w:rsid w:val="00DA6C86"/>
    <w:rsid w:val="00DA7490"/>
    <w:rsid w:val="00DA7E5E"/>
    <w:rsid w:val="00DB2116"/>
    <w:rsid w:val="00DC1D32"/>
    <w:rsid w:val="00DC1FF6"/>
    <w:rsid w:val="00DC3097"/>
    <w:rsid w:val="00DD5544"/>
    <w:rsid w:val="00DE4084"/>
    <w:rsid w:val="00DE6507"/>
    <w:rsid w:val="00DF0179"/>
    <w:rsid w:val="00DF3E5A"/>
    <w:rsid w:val="00E05676"/>
    <w:rsid w:val="00E0569F"/>
    <w:rsid w:val="00E118E3"/>
    <w:rsid w:val="00E23C9D"/>
    <w:rsid w:val="00E35ECC"/>
    <w:rsid w:val="00E4156C"/>
    <w:rsid w:val="00E43E34"/>
    <w:rsid w:val="00E43F02"/>
    <w:rsid w:val="00E448B0"/>
    <w:rsid w:val="00E629B5"/>
    <w:rsid w:val="00E757E9"/>
    <w:rsid w:val="00E76079"/>
    <w:rsid w:val="00E86CC9"/>
    <w:rsid w:val="00E97C0C"/>
    <w:rsid w:val="00EA7FF5"/>
    <w:rsid w:val="00EC04DB"/>
    <w:rsid w:val="00EC76EA"/>
    <w:rsid w:val="00ED051E"/>
    <w:rsid w:val="00ED0AAD"/>
    <w:rsid w:val="00ED79CF"/>
    <w:rsid w:val="00F10E19"/>
    <w:rsid w:val="00F241BA"/>
    <w:rsid w:val="00F30435"/>
    <w:rsid w:val="00F333D9"/>
    <w:rsid w:val="00F37AB4"/>
    <w:rsid w:val="00F46A8F"/>
    <w:rsid w:val="00F47477"/>
    <w:rsid w:val="00F502C4"/>
    <w:rsid w:val="00F5348C"/>
    <w:rsid w:val="00F62B98"/>
    <w:rsid w:val="00F7345B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9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3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964208-F6CE-42BC-BC17-EED304AD4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2021-05-06T12:12:00Z</cp:lastPrinted>
  <dcterms:created xsi:type="dcterms:W3CDTF">2024-10-09T07:08:00Z</dcterms:created>
  <dcterms:modified xsi:type="dcterms:W3CDTF">2024-10-11T10:44:00Z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