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7E17" w:rsidRDefault="000C244E">
      <w:r>
        <w:rPr>
          <w:noProof/>
          <w:lang w:val="pl-PL"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25401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0"/>
                <wp:wrapNone/>
                <wp:docPr id="9" name="Grupa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2278950" y="3394550"/>
                          <a:chExt cx="6134100" cy="770900"/>
                        </a:xfrm>
                      </wpg:grpSpPr>
                      <wpg:grpSp>
                        <wpg:cNvPr id="1" name="Grupa 1"/>
                        <wpg:cNvGrpSpPr/>
                        <wpg:grpSpPr>
                          <a:xfrm>
                            <a:off x="2278950" y="3394555"/>
                            <a:ext cx="6134100" cy="770890"/>
                            <a:chOff x="2278950" y="3394550"/>
                            <a:chExt cx="6134100" cy="770900"/>
                          </a:xfrm>
                        </wpg:grpSpPr>
                        <wps:wsp>
                          <wps:cNvPr id="2" name="Prostokąt 2"/>
                          <wps:cNvSpPr/>
                          <wps:spPr>
                            <a:xfrm>
                              <a:off x="2278950" y="3394550"/>
                              <a:ext cx="6134100" cy="770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637E17" w:rsidRDefault="00637E17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3" name="Grupa 3"/>
                          <wpg:cNvGrpSpPr/>
                          <wpg:grpSpPr>
                            <a:xfrm>
                              <a:off x="2278950" y="3394555"/>
                              <a:ext cx="6134100" cy="770890"/>
                              <a:chOff x="2278950" y="3394550"/>
                              <a:chExt cx="6134100" cy="770900"/>
                            </a:xfrm>
                          </wpg:grpSpPr>
                          <wps:wsp>
                            <wps:cNvPr id="4" name="Prostokąt 4"/>
                            <wps:cNvSpPr/>
                            <wps:spPr>
                              <a:xfrm>
                                <a:off x="2278950" y="3394550"/>
                                <a:ext cx="6134100" cy="770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637E17" w:rsidRDefault="00637E17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g:grpSp>
                            <wpg:cNvPr id="5" name="Grupa 5"/>
                            <wpg:cNvGrpSpPr/>
                            <wpg:grpSpPr>
                              <a:xfrm>
                                <a:off x="2278950" y="3394555"/>
                                <a:ext cx="6134100" cy="770890"/>
                                <a:chOff x="0" y="0"/>
                                <a:chExt cx="6134100" cy="770890"/>
                              </a:xfrm>
                            </wpg:grpSpPr>
                            <wps:wsp>
                              <wps:cNvPr id="6" name="Prostokąt 6"/>
                              <wps:cNvSpPr/>
                              <wps:spPr>
                                <a:xfrm>
                                  <a:off x="0" y="0"/>
                                  <a:ext cx="6134100" cy="770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37E17" w:rsidRDefault="00637E17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5" name="Shape 15"/>
                                <pic:cNvPicPr preferRelativeResize="0"/>
                              </pic:nvPicPr>
                              <pic:blipFill rotWithShape="1">
                                <a:blip r:embed="rId5">
                                  <a:alphaModFix/>
                                </a:blip>
                                <a:srcRect/>
                                <a:stretch/>
                              </pic:blipFill>
                              <pic:spPr>
                                <a:xfrm>
                                  <a:off x="0" y="0"/>
                                  <a:ext cx="1877695" cy="7708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wps:wsp>
                              <wps:cNvPr id="7" name="Prostokąt 7"/>
                              <wps:cNvSpPr/>
                              <wps:spPr>
                                <a:xfrm>
                                  <a:off x="2019300" y="161925"/>
                                  <a:ext cx="4114800" cy="5715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37E17" w:rsidRDefault="000C244E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smallCaps/>
                                        <w:color w:val="000000"/>
                                        <w:sz w:val="24"/>
                                      </w:rPr>
                                      <w:t>DZIENNIK UNIWERSYTETU WARSZAWSKIEGO</w:t>
                                    </w:r>
                                  </w:p>
                                  <w:p w:rsidR="00637E17" w:rsidRDefault="000C244E">
                                    <w:pPr>
                                      <w:spacing w:after="0" w:line="240" w:lineRule="auto"/>
                                      <w:ind w:left="1275" w:firstLine="2550"/>
                                      <w:textDirection w:val="btLr"/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color w:val="000000"/>
                                        <w:sz w:val="24"/>
                                      </w:rPr>
                                      <w:t>RADY DYDAKTYCZNE</w:t>
                                    </w:r>
                                  </w:p>
                                  <w:p w:rsidR="00637E17" w:rsidRDefault="00637E17">
                                    <w:pPr>
                                      <w:spacing w:line="258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45700" rIns="91425" bIns="45700" anchor="t" anchorCtr="0">
                                <a:noAutofit/>
                              </wps:bodyPr>
                            </wps:w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25401</wp:posOffset>
                </wp:positionH>
                <wp:positionV relativeFrom="paragraph">
                  <wp:posOffset>0</wp:posOffset>
                </wp:positionV>
                <wp:extent cx="6134100" cy="770890"/>
                <wp:effectExtent b="0" l="0" r="0" t="0"/>
                <wp:wrapNone/>
                <wp:docPr id="9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34100" cy="7708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lang w:val="pl-PL"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column">
                  <wp:posOffset>25401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0"/>
                <wp:wrapNone/>
                <wp:docPr id="8" name="Grupa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2278950" y="3394550"/>
                          <a:chExt cx="6134100" cy="770900"/>
                        </a:xfrm>
                      </wpg:grpSpPr>
                      <wpg:grpSp>
                        <wpg:cNvPr id="10" name="Grupa 10"/>
                        <wpg:cNvGrpSpPr/>
                        <wpg:grpSpPr>
                          <a:xfrm>
                            <a:off x="2278950" y="3394555"/>
                            <a:ext cx="6134100" cy="770890"/>
                            <a:chOff x="2278950" y="3394550"/>
                            <a:chExt cx="6134100" cy="770900"/>
                          </a:xfrm>
                        </wpg:grpSpPr>
                        <wps:wsp>
                          <wps:cNvPr id="11" name="Prostokąt 11"/>
                          <wps:cNvSpPr/>
                          <wps:spPr>
                            <a:xfrm>
                              <a:off x="2278950" y="3394550"/>
                              <a:ext cx="6134100" cy="770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637E17" w:rsidRDefault="00637E17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12" name="Grupa 12"/>
                          <wpg:cNvGrpSpPr/>
                          <wpg:grpSpPr>
                            <a:xfrm>
                              <a:off x="2278950" y="3394555"/>
                              <a:ext cx="6134100" cy="770890"/>
                              <a:chOff x="2278950" y="3394550"/>
                              <a:chExt cx="6134100" cy="770900"/>
                            </a:xfrm>
                          </wpg:grpSpPr>
                          <wps:wsp>
                            <wps:cNvPr id="13" name="Prostokąt 13"/>
                            <wps:cNvSpPr/>
                            <wps:spPr>
                              <a:xfrm>
                                <a:off x="2278950" y="3394550"/>
                                <a:ext cx="6134100" cy="770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637E17" w:rsidRDefault="00637E17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g:grpSp>
                            <wpg:cNvPr id="14" name="Grupa 14"/>
                            <wpg:cNvGrpSpPr/>
                            <wpg:grpSpPr>
                              <a:xfrm>
                                <a:off x="2278950" y="3394555"/>
                                <a:ext cx="6134100" cy="770890"/>
                                <a:chOff x="0" y="0"/>
                                <a:chExt cx="6134100" cy="770890"/>
                              </a:xfrm>
                            </wpg:grpSpPr>
                            <wps:wsp>
                              <wps:cNvPr id="16" name="Prostokąt 16"/>
                              <wps:cNvSpPr/>
                              <wps:spPr>
                                <a:xfrm>
                                  <a:off x="0" y="0"/>
                                  <a:ext cx="6134100" cy="770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37E17" w:rsidRDefault="00637E17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7" name="Shape 8"/>
                                <pic:cNvPicPr preferRelativeResize="0"/>
                              </pic:nvPicPr>
                              <pic:blipFill rotWithShape="1">
                                <a:blip r:embed="rId5">
                                  <a:alphaModFix/>
                                </a:blip>
                                <a:srcRect/>
                                <a:stretch/>
                              </pic:blipFill>
                              <pic:spPr>
                                <a:xfrm>
                                  <a:off x="0" y="0"/>
                                  <a:ext cx="1877695" cy="7708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wps:wsp>
                              <wps:cNvPr id="18" name="Prostokąt 18"/>
                              <wps:cNvSpPr/>
                              <wps:spPr>
                                <a:xfrm>
                                  <a:off x="2019300" y="161925"/>
                                  <a:ext cx="4114800" cy="5715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37E17" w:rsidRDefault="000C244E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smallCaps/>
                                        <w:color w:val="000000"/>
                                        <w:sz w:val="24"/>
                                      </w:rPr>
                                      <w:t>DZIENNIK UNIWERSYTETU WARSZAWSKIEGO</w:t>
                                    </w:r>
                                  </w:p>
                                  <w:p w:rsidR="00637E17" w:rsidRDefault="000C244E">
                                    <w:pPr>
                                      <w:spacing w:line="258" w:lineRule="auto"/>
                                      <w:textDirection w:val="btLr"/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color w:val="000000"/>
                                        <w:sz w:val="24"/>
                                        <w:u w:val="single"/>
                                      </w:rPr>
                                      <w:t>RADY DYDAKTYCZNE DLA KIERUNKÓW STUDIÓW</w:t>
                                    </w:r>
                                  </w:p>
                                  <w:p w:rsidR="00637E17" w:rsidRDefault="00637E17">
                                    <w:pPr>
                                      <w:spacing w:line="258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45700" rIns="91425" bIns="45700" anchor="t" anchorCtr="0">
                                <a:noAutofit/>
                              </wps:bodyPr>
                            </wps:w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25401</wp:posOffset>
                </wp:positionH>
                <wp:positionV relativeFrom="paragraph">
                  <wp:posOffset>0</wp:posOffset>
                </wp:positionV>
                <wp:extent cx="6134100" cy="770890"/>
                <wp:effectExtent b="0" l="0" r="0" t="0"/>
                <wp:wrapNone/>
                <wp:docPr id="8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34100" cy="7708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637E17" w:rsidRDefault="00637E17"/>
    <w:p w:rsidR="00637E17" w:rsidRDefault="000C244E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</w:p>
    <w:p w:rsidR="00637E17" w:rsidRDefault="00637E17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:rsidR="00637E17" w:rsidRDefault="000C244E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UCHWAŁA NR 24/2025</w:t>
      </w:r>
    </w:p>
    <w:p w:rsidR="00637E17" w:rsidRDefault="000C244E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RADY DYDAKTYCZNEJ DLA KIERUNKÓW STUDIÓW EUROPEAN POLITICS AND ECONOMICS, GRADUATE PROGRAMME IN INTERNATIONAL RELATIONS, GRADUATE PROGRAMME IN POLITICAL SCIENCE, SOCIAL AND PUBLIC POLICY, UNDERGRADUATE PROGRAMME IN INTERNATIONAL</w:t>
      </w:r>
      <w:r>
        <w:rPr>
          <w:rFonts w:ascii="Arial" w:eastAsia="Arial" w:hAnsi="Arial" w:cs="Arial"/>
          <w:b/>
          <w:i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000000"/>
          <w:sz w:val="24"/>
          <w:szCs w:val="24"/>
        </w:rPr>
        <w:t>RELATIONS, UNDERGRADUATE PRO</w:t>
      </w:r>
      <w:r>
        <w:rPr>
          <w:rFonts w:ascii="Arial" w:eastAsia="Arial" w:hAnsi="Arial" w:cs="Arial"/>
          <w:b/>
          <w:color w:val="000000"/>
          <w:sz w:val="24"/>
          <w:szCs w:val="24"/>
        </w:rPr>
        <w:t>GRAMME IN POLITICAL SCIENCE</w:t>
      </w:r>
    </w:p>
    <w:p w:rsidR="00637E17" w:rsidRDefault="000C244E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z </w:t>
      </w:r>
      <w:proofErr w:type="spellStart"/>
      <w:r>
        <w:rPr>
          <w:rFonts w:ascii="Arial" w:eastAsia="Arial" w:hAnsi="Arial" w:cs="Arial"/>
          <w:sz w:val="24"/>
          <w:szCs w:val="24"/>
        </w:rPr>
        <w:t>dnia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10 </w:t>
      </w:r>
      <w:proofErr w:type="spellStart"/>
      <w:r>
        <w:rPr>
          <w:rFonts w:ascii="Arial" w:eastAsia="Arial" w:hAnsi="Arial" w:cs="Arial"/>
          <w:sz w:val="24"/>
          <w:szCs w:val="24"/>
        </w:rPr>
        <w:t>kwietnia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2025 r.</w:t>
      </w:r>
    </w:p>
    <w:p w:rsidR="00637E17" w:rsidRDefault="000C244E">
      <w:pPr>
        <w:spacing w:before="120" w:after="12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w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sprawie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zmiany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tematu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pracy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dyplomowej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na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kierunku</w:t>
      </w:r>
      <w:proofErr w:type="spellEnd"/>
      <w:r>
        <w:rPr>
          <w:rFonts w:ascii="Arial" w:eastAsia="Arial" w:hAnsi="Arial" w:cs="Arial"/>
          <w:b/>
          <w:sz w:val="24"/>
          <w:szCs w:val="24"/>
        </w:rPr>
        <w:br/>
        <w:t xml:space="preserve">Undergraduate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Programme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in International Relations</w:t>
      </w:r>
    </w:p>
    <w:p w:rsidR="00637E17" w:rsidRDefault="00637E17">
      <w:pPr>
        <w:spacing w:before="120" w:after="12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637E17" w:rsidRDefault="000C244E">
      <w:pPr>
        <w:spacing w:before="120" w:after="120" w:line="24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Na </w:t>
      </w:r>
      <w:proofErr w:type="spellStart"/>
      <w:r>
        <w:rPr>
          <w:rFonts w:ascii="Arial" w:eastAsia="Arial" w:hAnsi="Arial" w:cs="Arial"/>
          <w:sz w:val="24"/>
          <w:szCs w:val="24"/>
        </w:rPr>
        <w:t>podstawie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uchwały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nr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42/2020 </w:t>
      </w:r>
      <w:proofErr w:type="spellStart"/>
      <w:r>
        <w:rPr>
          <w:rFonts w:ascii="Arial" w:eastAsia="Arial" w:hAnsi="Arial" w:cs="Arial"/>
          <w:sz w:val="24"/>
          <w:szCs w:val="24"/>
        </w:rPr>
        <w:t>Rady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Dydaktycznej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WNPSM UW z </w:t>
      </w:r>
      <w:proofErr w:type="spellStart"/>
      <w:r>
        <w:rPr>
          <w:rFonts w:ascii="Arial" w:eastAsia="Arial" w:hAnsi="Arial" w:cs="Arial"/>
          <w:sz w:val="24"/>
          <w:szCs w:val="24"/>
        </w:rPr>
        <w:t>dnia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19 </w:t>
      </w:r>
      <w:proofErr w:type="spellStart"/>
      <w:r>
        <w:rPr>
          <w:rFonts w:ascii="Arial" w:eastAsia="Arial" w:hAnsi="Arial" w:cs="Arial"/>
          <w:sz w:val="24"/>
          <w:szCs w:val="24"/>
        </w:rPr>
        <w:t>lipca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2020 r. w </w:t>
      </w:r>
      <w:proofErr w:type="spellStart"/>
      <w:r>
        <w:rPr>
          <w:rFonts w:ascii="Arial" w:eastAsia="Arial" w:hAnsi="Arial" w:cs="Arial"/>
          <w:sz w:val="24"/>
          <w:szCs w:val="24"/>
        </w:rPr>
        <w:t>sprawie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szczegółowych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zasad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procesu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dyplomowania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na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kierunku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Undergraduate </w:t>
      </w:r>
      <w:proofErr w:type="spellStart"/>
      <w:r>
        <w:rPr>
          <w:rFonts w:ascii="Arial" w:eastAsia="Arial" w:hAnsi="Arial" w:cs="Arial"/>
          <w:sz w:val="24"/>
          <w:szCs w:val="24"/>
        </w:rPr>
        <w:t>Programme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in International Relations </w:t>
      </w:r>
      <w:proofErr w:type="spellStart"/>
      <w:r>
        <w:rPr>
          <w:rFonts w:ascii="Arial" w:eastAsia="Arial" w:hAnsi="Arial" w:cs="Arial"/>
          <w:sz w:val="24"/>
          <w:szCs w:val="24"/>
        </w:rPr>
        <w:t>oraz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uchwały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nr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2/2025 </w:t>
      </w:r>
      <w:proofErr w:type="spellStart"/>
      <w:r>
        <w:rPr>
          <w:rFonts w:ascii="Arial" w:eastAsia="Arial" w:hAnsi="Arial" w:cs="Arial"/>
          <w:sz w:val="24"/>
          <w:szCs w:val="24"/>
        </w:rPr>
        <w:t>Rady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Dydaktycznej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z </w:t>
      </w:r>
      <w:proofErr w:type="spellStart"/>
      <w:r>
        <w:rPr>
          <w:rFonts w:ascii="Arial" w:eastAsia="Arial" w:hAnsi="Arial" w:cs="Arial"/>
          <w:sz w:val="24"/>
          <w:szCs w:val="24"/>
        </w:rPr>
        <w:t>dnia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16 </w:t>
      </w:r>
      <w:proofErr w:type="spellStart"/>
      <w:r>
        <w:rPr>
          <w:rFonts w:ascii="Arial" w:eastAsia="Arial" w:hAnsi="Arial" w:cs="Arial"/>
          <w:sz w:val="24"/>
          <w:szCs w:val="24"/>
        </w:rPr>
        <w:t>stycznia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2025 r. w </w:t>
      </w:r>
      <w:proofErr w:type="spellStart"/>
      <w:r>
        <w:rPr>
          <w:rFonts w:ascii="Arial" w:eastAsia="Arial" w:hAnsi="Arial" w:cs="Arial"/>
          <w:sz w:val="24"/>
          <w:szCs w:val="24"/>
        </w:rPr>
        <w:t>sprawie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zatwierdzenia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tematów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prac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dyplomowych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na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kierunku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Undergraduate </w:t>
      </w:r>
      <w:proofErr w:type="spellStart"/>
      <w:r>
        <w:rPr>
          <w:rFonts w:ascii="Arial" w:eastAsia="Arial" w:hAnsi="Arial" w:cs="Arial"/>
          <w:sz w:val="24"/>
          <w:szCs w:val="24"/>
        </w:rPr>
        <w:t>Programme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in International Relations Rada </w:t>
      </w:r>
      <w:proofErr w:type="spellStart"/>
      <w:r>
        <w:rPr>
          <w:rFonts w:ascii="Arial" w:eastAsia="Arial" w:hAnsi="Arial" w:cs="Arial"/>
          <w:sz w:val="24"/>
          <w:szCs w:val="24"/>
        </w:rPr>
        <w:t>Dydaktyczna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postanawia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co </w:t>
      </w:r>
      <w:proofErr w:type="spellStart"/>
      <w:r>
        <w:rPr>
          <w:rFonts w:ascii="Arial" w:eastAsia="Arial" w:hAnsi="Arial" w:cs="Arial"/>
          <w:sz w:val="24"/>
          <w:szCs w:val="24"/>
        </w:rPr>
        <w:t>następuje</w:t>
      </w:r>
      <w:proofErr w:type="spellEnd"/>
      <w:r>
        <w:rPr>
          <w:rFonts w:ascii="Arial" w:eastAsia="Arial" w:hAnsi="Arial" w:cs="Arial"/>
          <w:sz w:val="24"/>
          <w:szCs w:val="24"/>
        </w:rPr>
        <w:t>:</w:t>
      </w:r>
    </w:p>
    <w:p w:rsidR="00637E17" w:rsidRDefault="000C244E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:rsidR="00637E17" w:rsidRDefault="000C244E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 xml:space="preserve">Rada </w:t>
      </w:r>
      <w:proofErr w:type="spellStart"/>
      <w:r>
        <w:rPr>
          <w:rFonts w:ascii="Arial" w:eastAsia="Arial" w:hAnsi="Arial" w:cs="Arial"/>
          <w:sz w:val="24"/>
          <w:szCs w:val="24"/>
        </w:rPr>
        <w:t>Dydaktyczna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zatwierdza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zmianę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tematu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pracy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dyplomowej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na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kierunku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Undergraduate </w:t>
      </w:r>
      <w:proofErr w:type="spellStart"/>
      <w:r>
        <w:rPr>
          <w:rFonts w:ascii="Arial" w:eastAsia="Arial" w:hAnsi="Arial" w:cs="Arial"/>
          <w:sz w:val="24"/>
          <w:szCs w:val="24"/>
        </w:rPr>
        <w:t>Pr</w:t>
      </w:r>
      <w:r>
        <w:rPr>
          <w:rFonts w:ascii="Arial" w:eastAsia="Arial" w:hAnsi="Arial" w:cs="Arial"/>
          <w:sz w:val="24"/>
          <w:szCs w:val="24"/>
        </w:rPr>
        <w:t>ogramme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in International Relations </w:t>
      </w:r>
      <w:proofErr w:type="spellStart"/>
      <w:r>
        <w:rPr>
          <w:rFonts w:ascii="Arial" w:eastAsia="Arial" w:hAnsi="Arial" w:cs="Arial"/>
          <w:sz w:val="24"/>
          <w:szCs w:val="24"/>
        </w:rPr>
        <w:t>stanowiącego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załącznik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br/>
        <w:t xml:space="preserve">do </w:t>
      </w:r>
      <w:proofErr w:type="spellStart"/>
      <w:r>
        <w:rPr>
          <w:rFonts w:ascii="Arial" w:eastAsia="Arial" w:hAnsi="Arial" w:cs="Arial"/>
          <w:sz w:val="24"/>
          <w:szCs w:val="24"/>
        </w:rPr>
        <w:t>uchwały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 </w:t>
      </w:r>
    </w:p>
    <w:p w:rsidR="00637E17" w:rsidRDefault="000C244E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2</w:t>
      </w:r>
    </w:p>
    <w:p w:rsidR="00637E17" w:rsidRDefault="000C244E">
      <w:pPr>
        <w:spacing w:before="120" w:after="480" w:line="240" w:lineRule="auto"/>
        <w:ind w:left="708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Uchwała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wchodzi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w </w:t>
      </w:r>
      <w:proofErr w:type="spellStart"/>
      <w:r>
        <w:rPr>
          <w:rFonts w:ascii="Arial" w:eastAsia="Arial" w:hAnsi="Arial" w:cs="Arial"/>
          <w:sz w:val="24"/>
          <w:szCs w:val="24"/>
        </w:rPr>
        <w:t>życie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z </w:t>
      </w:r>
      <w:proofErr w:type="spellStart"/>
      <w:r>
        <w:rPr>
          <w:rFonts w:ascii="Arial" w:eastAsia="Arial" w:hAnsi="Arial" w:cs="Arial"/>
          <w:sz w:val="24"/>
          <w:szCs w:val="24"/>
        </w:rPr>
        <w:t>dniem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podjęcia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</w:p>
    <w:p w:rsidR="00637E17" w:rsidRDefault="000C244E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Przewodnicząca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Rady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Dydaktycznej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: </w:t>
      </w:r>
      <w:r>
        <w:rPr>
          <w:rFonts w:ascii="Arial" w:eastAsia="Arial" w:hAnsi="Arial" w:cs="Arial"/>
          <w:i/>
          <w:sz w:val="24"/>
          <w:szCs w:val="24"/>
        </w:rPr>
        <w:t xml:space="preserve">D. </w:t>
      </w:r>
      <w:proofErr w:type="spellStart"/>
      <w:r>
        <w:rPr>
          <w:rFonts w:ascii="Arial" w:eastAsia="Arial" w:hAnsi="Arial" w:cs="Arial"/>
          <w:i/>
          <w:sz w:val="24"/>
          <w:szCs w:val="24"/>
        </w:rPr>
        <w:t>Heidrich</w:t>
      </w:r>
      <w:proofErr w:type="spellEnd"/>
    </w:p>
    <w:p w:rsidR="00637E17" w:rsidRDefault="00637E17">
      <w:pPr>
        <w:spacing w:after="0" w:line="240" w:lineRule="auto"/>
        <w:jc w:val="right"/>
        <w:rPr>
          <w:rFonts w:ascii="Arial" w:eastAsia="Arial" w:hAnsi="Arial" w:cs="Arial"/>
          <w:i/>
          <w:sz w:val="24"/>
          <w:szCs w:val="24"/>
        </w:rPr>
      </w:pPr>
    </w:p>
    <w:p w:rsidR="00637E17" w:rsidRDefault="00637E17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:rsidR="00637E17" w:rsidRDefault="000C244E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br w:type="page"/>
      </w:r>
    </w:p>
    <w:p w:rsidR="00637E17" w:rsidRDefault="000C244E">
      <w:pPr>
        <w:jc w:val="right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bookmarkStart w:id="0" w:name="_heading=h.gjdgxs" w:colFirst="0" w:colLast="0"/>
      <w:bookmarkEnd w:id="0"/>
      <w:proofErr w:type="spellStart"/>
      <w:r>
        <w:rPr>
          <w:rFonts w:ascii="Arial" w:eastAsia="Arial" w:hAnsi="Arial" w:cs="Arial"/>
          <w:color w:val="000000"/>
        </w:rPr>
        <w:lastRenderedPageBreak/>
        <w:t>Załącznik</w:t>
      </w:r>
      <w:proofErr w:type="spellEnd"/>
      <w:r>
        <w:rPr>
          <w:rFonts w:ascii="Arial" w:eastAsia="Arial" w:hAnsi="Arial" w:cs="Arial"/>
          <w:color w:val="000000"/>
        </w:rPr>
        <w:br/>
        <w:t xml:space="preserve">do </w:t>
      </w:r>
      <w:proofErr w:type="spellStart"/>
      <w:r>
        <w:rPr>
          <w:rFonts w:ascii="Arial" w:eastAsia="Arial" w:hAnsi="Arial" w:cs="Arial"/>
          <w:color w:val="000000"/>
        </w:rPr>
        <w:t>uchwały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nr</w:t>
      </w:r>
      <w:proofErr w:type="spellEnd"/>
      <w:r>
        <w:rPr>
          <w:rFonts w:ascii="Arial" w:eastAsia="Arial" w:hAnsi="Arial" w:cs="Arial"/>
          <w:color w:val="000000"/>
        </w:rPr>
        <w:t xml:space="preserve"> 24/2025 </w:t>
      </w:r>
      <w:proofErr w:type="spellStart"/>
      <w:r>
        <w:rPr>
          <w:rFonts w:ascii="Arial" w:eastAsia="Arial" w:hAnsi="Arial" w:cs="Arial"/>
          <w:color w:val="000000"/>
        </w:rPr>
        <w:t>Rady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Dydaktycznej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222222"/>
        </w:rPr>
        <w:t>dla</w:t>
      </w:r>
      <w:proofErr w:type="spellEnd"/>
      <w:r>
        <w:rPr>
          <w:rFonts w:ascii="Arial" w:eastAsia="Arial" w:hAnsi="Arial" w:cs="Arial"/>
          <w:color w:val="222222"/>
        </w:rPr>
        <w:t xml:space="preserve"> </w:t>
      </w:r>
      <w:proofErr w:type="spellStart"/>
      <w:r>
        <w:rPr>
          <w:rFonts w:ascii="Arial" w:eastAsia="Arial" w:hAnsi="Arial" w:cs="Arial"/>
          <w:color w:val="222222"/>
        </w:rPr>
        <w:t>kierunków</w:t>
      </w:r>
      <w:proofErr w:type="spellEnd"/>
      <w:r>
        <w:rPr>
          <w:rFonts w:ascii="Arial" w:eastAsia="Arial" w:hAnsi="Arial" w:cs="Arial"/>
          <w:color w:val="222222"/>
        </w:rPr>
        <w:t xml:space="preserve"> </w:t>
      </w:r>
      <w:proofErr w:type="spellStart"/>
      <w:r>
        <w:rPr>
          <w:rFonts w:ascii="Arial" w:eastAsia="Arial" w:hAnsi="Arial" w:cs="Arial"/>
          <w:color w:val="222222"/>
        </w:rPr>
        <w:t>studiów</w:t>
      </w:r>
      <w:proofErr w:type="spellEnd"/>
      <w:r>
        <w:rPr>
          <w:rFonts w:ascii="Arial" w:eastAsia="Arial" w:hAnsi="Arial" w:cs="Arial"/>
          <w:color w:val="000000"/>
        </w:rPr>
        <w:t xml:space="preserve">: </w:t>
      </w:r>
      <w:r>
        <w:rPr>
          <w:rFonts w:ascii="Arial" w:eastAsia="Arial" w:hAnsi="Arial" w:cs="Arial"/>
          <w:color w:val="222222"/>
        </w:rPr>
        <w:t>European Politics and Economics</w:t>
      </w:r>
      <w:r>
        <w:rPr>
          <w:rFonts w:ascii="Arial" w:eastAsia="Arial" w:hAnsi="Arial" w:cs="Arial"/>
          <w:color w:val="000000"/>
        </w:rPr>
        <w:t xml:space="preserve">, Graduate </w:t>
      </w:r>
      <w:proofErr w:type="spellStart"/>
      <w:r>
        <w:rPr>
          <w:rFonts w:ascii="Arial" w:eastAsia="Arial" w:hAnsi="Arial" w:cs="Arial"/>
          <w:color w:val="000000"/>
        </w:rPr>
        <w:t>Programme</w:t>
      </w:r>
      <w:proofErr w:type="spellEnd"/>
      <w:r>
        <w:rPr>
          <w:rFonts w:ascii="Arial" w:eastAsia="Arial" w:hAnsi="Arial" w:cs="Arial"/>
          <w:color w:val="000000"/>
        </w:rPr>
        <w:t xml:space="preserve"> in International Relations, </w:t>
      </w:r>
      <w:bookmarkStart w:id="1" w:name="_GoBack"/>
      <w:bookmarkEnd w:id="1"/>
      <w:r>
        <w:rPr>
          <w:rFonts w:ascii="Arial" w:eastAsia="Arial" w:hAnsi="Arial" w:cs="Arial"/>
          <w:color w:val="000000"/>
        </w:rPr>
        <w:t xml:space="preserve">Graduate </w:t>
      </w:r>
      <w:proofErr w:type="spellStart"/>
      <w:r>
        <w:rPr>
          <w:rFonts w:ascii="Arial" w:eastAsia="Arial" w:hAnsi="Arial" w:cs="Arial"/>
          <w:color w:val="000000"/>
        </w:rPr>
        <w:t>Programme</w:t>
      </w:r>
      <w:proofErr w:type="spellEnd"/>
      <w:r>
        <w:rPr>
          <w:rFonts w:ascii="Arial" w:eastAsia="Arial" w:hAnsi="Arial" w:cs="Arial"/>
          <w:color w:val="000000"/>
        </w:rPr>
        <w:t xml:space="preserve"> in Political, Science, Social and Public Policy,</w:t>
      </w:r>
      <w:r>
        <w:rPr>
          <w:rFonts w:ascii="Arial" w:eastAsia="Arial" w:hAnsi="Arial" w:cs="Arial"/>
          <w:color w:val="222222"/>
        </w:rPr>
        <w:t xml:space="preserve"> </w:t>
      </w:r>
      <w:r>
        <w:rPr>
          <w:rFonts w:ascii="Arial" w:eastAsia="Arial" w:hAnsi="Arial" w:cs="Arial"/>
          <w:color w:val="000000"/>
        </w:rPr>
        <w:t xml:space="preserve">Undergraduate </w:t>
      </w:r>
      <w:proofErr w:type="spellStart"/>
      <w:r>
        <w:rPr>
          <w:rFonts w:ascii="Arial" w:eastAsia="Arial" w:hAnsi="Arial" w:cs="Arial"/>
          <w:color w:val="000000"/>
        </w:rPr>
        <w:t>Programme</w:t>
      </w:r>
      <w:proofErr w:type="spellEnd"/>
      <w:r>
        <w:rPr>
          <w:rFonts w:ascii="Arial" w:eastAsia="Arial" w:hAnsi="Arial" w:cs="Arial"/>
          <w:color w:val="000000"/>
        </w:rPr>
        <w:t xml:space="preserve"> in International Relations, Undergraduate </w:t>
      </w:r>
      <w:proofErr w:type="spellStart"/>
      <w:r>
        <w:rPr>
          <w:rFonts w:ascii="Arial" w:eastAsia="Arial" w:hAnsi="Arial" w:cs="Arial"/>
          <w:color w:val="000000"/>
        </w:rPr>
        <w:t>Programme</w:t>
      </w:r>
      <w:proofErr w:type="spellEnd"/>
      <w:r>
        <w:rPr>
          <w:rFonts w:ascii="Arial" w:eastAsia="Arial" w:hAnsi="Arial" w:cs="Arial"/>
          <w:color w:val="000000"/>
        </w:rPr>
        <w:t xml:space="preserve"> in Political Science z </w:t>
      </w:r>
      <w:proofErr w:type="spellStart"/>
      <w:r>
        <w:rPr>
          <w:rFonts w:ascii="Arial" w:eastAsia="Arial" w:hAnsi="Arial" w:cs="Arial"/>
          <w:color w:val="000000"/>
        </w:rPr>
        <w:t>dnia</w:t>
      </w:r>
      <w:proofErr w:type="spellEnd"/>
      <w:r>
        <w:rPr>
          <w:rFonts w:ascii="Arial" w:eastAsia="Arial" w:hAnsi="Arial" w:cs="Arial"/>
          <w:color w:val="000000"/>
        </w:rPr>
        <w:t xml:space="preserve"> 10 </w:t>
      </w:r>
      <w:proofErr w:type="spellStart"/>
      <w:r>
        <w:rPr>
          <w:rFonts w:ascii="Arial" w:eastAsia="Arial" w:hAnsi="Arial" w:cs="Arial"/>
          <w:color w:val="000000"/>
        </w:rPr>
        <w:t>k</w:t>
      </w:r>
      <w:r>
        <w:rPr>
          <w:rFonts w:ascii="Arial" w:eastAsia="Arial" w:hAnsi="Arial" w:cs="Arial"/>
          <w:color w:val="000000"/>
        </w:rPr>
        <w:t>wietnia</w:t>
      </w:r>
      <w:proofErr w:type="spellEnd"/>
      <w:r>
        <w:rPr>
          <w:rFonts w:ascii="Arial" w:eastAsia="Arial" w:hAnsi="Arial" w:cs="Arial"/>
          <w:color w:val="000000"/>
        </w:rPr>
        <w:t xml:space="preserve"> 2025 r. w </w:t>
      </w:r>
      <w:proofErr w:type="spellStart"/>
      <w:r>
        <w:rPr>
          <w:rFonts w:ascii="Arial" w:eastAsia="Arial" w:hAnsi="Arial" w:cs="Arial"/>
          <w:color w:val="000000"/>
        </w:rPr>
        <w:t>sprawie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zmiany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tematu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pracy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dyplomowej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kierunku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studiów</w:t>
      </w:r>
      <w:proofErr w:type="spellEnd"/>
      <w:r>
        <w:rPr>
          <w:rFonts w:ascii="Arial" w:eastAsia="Arial" w:hAnsi="Arial" w:cs="Arial"/>
          <w:color w:val="000000"/>
        </w:rPr>
        <w:t xml:space="preserve"> Undergraduate </w:t>
      </w:r>
      <w:proofErr w:type="spellStart"/>
      <w:r>
        <w:rPr>
          <w:rFonts w:ascii="Arial" w:eastAsia="Arial" w:hAnsi="Arial" w:cs="Arial"/>
          <w:color w:val="000000"/>
        </w:rPr>
        <w:t>Programme</w:t>
      </w:r>
      <w:proofErr w:type="spellEnd"/>
      <w:r>
        <w:rPr>
          <w:rFonts w:ascii="Arial" w:eastAsia="Arial" w:hAnsi="Arial" w:cs="Arial"/>
          <w:color w:val="000000"/>
        </w:rPr>
        <w:t xml:space="preserve"> in International Relations</w:t>
      </w:r>
    </w:p>
    <w:p w:rsidR="00637E17" w:rsidRDefault="00637E17">
      <w:pPr>
        <w:jc w:val="right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637E17" w:rsidRDefault="00637E17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1"/>
        <w:tblW w:w="10063" w:type="dxa"/>
        <w:tblInd w:w="-430" w:type="dxa"/>
        <w:tblLayout w:type="fixed"/>
        <w:tblLook w:val="0400" w:firstRow="0" w:lastRow="0" w:firstColumn="0" w:lastColumn="0" w:noHBand="0" w:noVBand="1"/>
      </w:tblPr>
      <w:tblGrid>
        <w:gridCol w:w="1653"/>
        <w:gridCol w:w="3115"/>
        <w:gridCol w:w="3297"/>
        <w:gridCol w:w="1998"/>
      </w:tblGrid>
      <w:tr w:rsidR="00637E17"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7E17" w:rsidRDefault="000C244E">
            <w:pPr>
              <w:spacing w:line="240" w:lineRule="auto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Numer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albumu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osoby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studiującej</w:t>
            </w:r>
            <w:proofErr w:type="spellEnd"/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7E17" w:rsidRDefault="000C244E">
            <w:pPr>
              <w:spacing w:line="240" w:lineRule="auto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Zatwierdzony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pierwotnie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temat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pracy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dyplomowej</w:t>
            </w:r>
            <w:proofErr w:type="spellEnd"/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7E17" w:rsidRDefault="000C244E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Zmieniony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temat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pracy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dyplomowej</w:t>
            </w:r>
            <w:proofErr w:type="spellEnd"/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7E17" w:rsidRDefault="000C244E">
            <w:pPr>
              <w:spacing w:line="240" w:lineRule="auto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Promotorka</w:t>
            </w:r>
            <w:proofErr w:type="spellEnd"/>
          </w:p>
        </w:tc>
      </w:tr>
      <w:tr w:rsidR="00637E17">
        <w:trPr>
          <w:trHeight w:val="300"/>
        </w:trPr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7E17" w:rsidRDefault="000C244E">
            <w:pPr>
              <w:spacing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454509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7E17" w:rsidRDefault="000C244E">
            <w:pPr>
              <w:spacing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Human rights violations and the war on cartels: assessing the role of state and non-state actors in Mexico's security crisis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7E17" w:rsidRDefault="000C244E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highlight w:val="white"/>
              </w:rPr>
              <w:t>H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highlight w:val="white"/>
              </w:rPr>
              <w:t xml:space="preserve">uman rights violations and </w:t>
            </w:r>
            <w:r>
              <w:rPr>
                <w:rFonts w:ascii="Arial" w:eastAsia="Arial" w:hAnsi="Arial" w:cs="Arial"/>
                <w:sz w:val="24"/>
                <w:szCs w:val="24"/>
                <w:highlight w:val="white"/>
              </w:rPr>
              <w:t>the militarization of domestic security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highlight w:val="white"/>
              </w:rPr>
              <w:t>: examining the role of state and non-state actors in Mexico’s war on drugs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7E17" w:rsidRDefault="000C244E">
            <w:pPr>
              <w:spacing w:line="240" w:lineRule="auto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dr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hab.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Dorota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Heidrich</w:t>
            </w:r>
            <w:proofErr w:type="spellEnd"/>
          </w:p>
        </w:tc>
      </w:tr>
    </w:tbl>
    <w:p w:rsidR="00637E17" w:rsidRDefault="00637E17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sectPr w:rsidR="00637E17">
      <w:pgSz w:w="11906" w:h="16838"/>
      <w:pgMar w:top="1417" w:right="1133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Segoe UI">
    <w:panose1 w:val="020B0502040204020203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7E17"/>
    <w:rsid w:val="000C244E"/>
    <w:rsid w:val="002F302B"/>
    <w:rsid w:val="00637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B04413-7549-4D6F-AEA2-F45A72F0C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US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240" w:after="0"/>
      <w:outlineLvl w:val="0"/>
    </w:pPr>
    <w:rPr>
      <w:b/>
      <w:color w:val="2E74B5"/>
      <w:sz w:val="28"/>
      <w:szCs w:val="28"/>
    </w:rPr>
  </w:style>
  <w:style w:type="paragraph" w:styleId="Nagwek2">
    <w:name w:val="heading 2"/>
    <w:basedOn w:val="Normalny"/>
    <w:next w:val="Normalny"/>
    <w:pPr>
      <w:keepNext/>
      <w:keepLines/>
      <w:spacing w:before="40" w:after="0"/>
      <w:outlineLvl w:val="1"/>
    </w:pPr>
    <w:rPr>
      <w:b/>
      <w:color w:val="5B9BD5"/>
      <w:sz w:val="26"/>
      <w:szCs w:val="26"/>
    </w:rPr>
  </w:style>
  <w:style w:type="paragraph" w:styleId="Nagwek3">
    <w:name w:val="heading 3"/>
    <w:basedOn w:val="Normalny"/>
    <w:next w:val="Normalny"/>
    <w:pPr>
      <w:keepNext/>
      <w:keepLines/>
      <w:spacing w:before="40" w:after="0"/>
      <w:outlineLvl w:val="2"/>
    </w:pPr>
    <w:rPr>
      <w:b/>
      <w:color w:val="5B9BD5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spacing w:after="0" w:line="240" w:lineRule="auto"/>
    </w:pPr>
    <w:rPr>
      <w:color w:val="323E4F"/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NormalnyWeb">
    <w:name w:val="Normal (Web)"/>
    <w:basedOn w:val="Normalny"/>
    <w:uiPriority w:val="99"/>
    <w:semiHidden/>
    <w:unhideWhenUsed/>
    <w:rsid w:val="00C733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table" w:customStyle="1" w:styleId="a0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556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5674"/>
    <w:rPr>
      <w:rFonts w:ascii="Segoe UI" w:hAnsi="Segoe UI" w:cs="Segoe UI"/>
      <w:sz w:val="18"/>
      <w:szCs w:val="18"/>
    </w:rPr>
  </w:style>
  <w:style w:type="table" w:customStyle="1" w:styleId="a1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kuQiqr3K6Z0RuU+voBf2dD+YC0w==">CgMxLjAyCGguZ2pkZ3hzOAByITEtRUh5aXhwSmp6QXRyMWw2ZC1zNXowVFFLRkRnSl9Bbw==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287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A.Parmee</dc:creator>
  <cp:lastModifiedBy>A.Parmee</cp:lastModifiedBy>
  <cp:revision>2</cp:revision>
  <dcterms:created xsi:type="dcterms:W3CDTF">2025-04-11T07:31:00Z</dcterms:created>
  <dcterms:modified xsi:type="dcterms:W3CDTF">2025-04-11T07:31:00Z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